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6F6B" w14:textId="77777777" w:rsidR="00E36782" w:rsidRPr="00870A13" w:rsidRDefault="00D94C68" w:rsidP="00E36782">
      <w:pPr>
        <w:pBdr>
          <w:bottom w:val="single" w:sz="12" w:space="1" w:color="auto"/>
        </w:pBdr>
        <w:rPr>
          <w:rFonts w:ascii="Arial" w:hAnsi="Arial" w:cs="Arial"/>
          <w:b/>
          <w:sz w:val="36"/>
          <w:szCs w:val="36"/>
        </w:rPr>
      </w:pPr>
      <w:r w:rsidRPr="00870A13">
        <w:rPr>
          <w:rFonts w:ascii="Arial" w:hAnsi="Arial" w:cs="Arial"/>
          <w:b/>
          <w:sz w:val="36"/>
          <w:szCs w:val="36"/>
        </w:rPr>
        <w:t xml:space="preserve">Melissa </w:t>
      </w:r>
      <w:r w:rsidR="00E36782" w:rsidRPr="00870A13">
        <w:rPr>
          <w:rFonts w:ascii="Arial" w:hAnsi="Arial" w:cs="Arial"/>
          <w:b/>
          <w:sz w:val="36"/>
          <w:szCs w:val="36"/>
        </w:rPr>
        <w:t>Seymour</w:t>
      </w:r>
      <w:r w:rsidR="008B6625" w:rsidRPr="00870A13">
        <w:rPr>
          <w:rFonts w:ascii="Arial" w:hAnsi="Arial" w:cs="Arial"/>
          <w:b/>
          <w:sz w:val="36"/>
          <w:szCs w:val="36"/>
        </w:rPr>
        <w:t xml:space="preserve"> </w:t>
      </w:r>
      <w:r w:rsidR="0013328D" w:rsidRPr="00870A13">
        <w:rPr>
          <w:rFonts w:ascii="Arial" w:hAnsi="Arial" w:cs="Arial"/>
          <w:b/>
          <w:sz w:val="36"/>
          <w:szCs w:val="36"/>
        </w:rPr>
        <w:t>Fahmy</w:t>
      </w:r>
    </w:p>
    <w:p w14:paraId="61C73077" w14:textId="77777777" w:rsidR="00E36782" w:rsidRPr="00870A13" w:rsidRDefault="00E36782" w:rsidP="00E36782">
      <w:pPr>
        <w:rPr>
          <w:rFonts w:ascii="Arial" w:hAnsi="Arial" w:cs="Arial"/>
        </w:rPr>
      </w:pPr>
    </w:p>
    <w:p w14:paraId="319B21D8" w14:textId="77777777" w:rsidR="001B74A1" w:rsidRPr="00870A13" w:rsidRDefault="00E36782" w:rsidP="00E36782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University of Georgia</w:t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</w:p>
    <w:p w14:paraId="276E226D" w14:textId="77777777" w:rsidR="00E36782" w:rsidRPr="00870A13" w:rsidRDefault="001B74A1" w:rsidP="00E36782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Department of Philosophy</w:t>
      </w:r>
      <w:r w:rsidRPr="00870A13">
        <w:rPr>
          <w:rFonts w:ascii="Arial" w:hAnsi="Arial" w:cs="Arial"/>
          <w:sz w:val="22"/>
          <w:szCs w:val="22"/>
        </w:rPr>
        <w:tab/>
      </w:r>
      <w:r w:rsidRPr="00870A13">
        <w:rPr>
          <w:rFonts w:ascii="Arial" w:hAnsi="Arial" w:cs="Arial"/>
          <w:sz w:val="22"/>
          <w:szCs w:val="22"/>
        </w:rPr>
        <w:tab/>
      </w:r>
      <w:r w:rsidRPr="00870A13">
        <w:rPr>
          <w:rFonts w:ascii="Arial" w:hAnsi="Arial" w:cs="Arial"/>
          <w:sz w:val="22"/>
          <w:szCs w:val="22"/>
        </w:rPr>
        <w:tab/>
      </w:r>
      <w:r w:rsidRPr="00870A13">
        <w:rPr>
          <w:rFonts w:ascii="Arial" w:hAnsi="Arial" w:cs="Arial"/>
          <w:sz w:val="22"/>
          <w:szCs w:val="22"/>
        </w:rPr>
        <w:tab/>
      </w:r>
      <w:r w:rsidRPr="00870A13">
        <w:rPr>
          <w:rFonts w:ascii="Arial" w:hAnsi="Arial" w:cs="Arial"/>
          <w:sz w:val="22"/>
          <w:szCs w:val="22"/>
        </w:rPr>
        <w:tab/>
      </w:r>
    </w:p>
    <w:p w14:paraId="472B89F6" w14:textId="77777777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107 Peabody Hall</w:t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</w:p>
    <w:p w14:paraId="54F2B9E2" w14:textId="77777777" w:rsidR="00FC155A" w:rsidRDefault="00E36782" w:rsidP="00C92FFD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Athens</w:t>
      </w:r>
      <w:r w:rsidR="00C92FFD" w:rsidRPr="00870A13">
        <w:rPr>
          <w:rFonts w:ascii="Arial" w:hAnsi="Arial" w:cs="Arial"/>
          <w:sz w:val="22"/>
          <w:szCs w:val="22"/>
        </w:rPr>
        <w:t>, GA 30602</w:t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="00C92FFD" w:rsidRPr="00870A13">
        <w:rPr>
          <w:rFonts w:ascii="Arial" w:hAnsi="Arial" w:cs="Arial"/>
          <w:sz w:val="22"/>
          <w:szCs w:val="22"/>
        </w:rPr>
        <w:tab/>
      </w:r>
      <w:r w:rsidRPr="00870A13">
        <w:rPr>
          <w:rFonts w:ascii="Arial" w:hAnsi="Arial" w:cs="Arial"/>
          <w:sz w:val="22"/>
          <w:szCs w:val="22"/>
        </w:rPr>
        <w:tab/>
      </w:r>
    </w:p>
    <w:p w14:paraId="5BCC9C35" w14:textId="1DD5ABA2" w:rsidR="00C92FFD" w:rsidRPr="00870A13" w:rsidRDefault="00445944" w:rsidP="00C92FFD">
      <w:pPr>
        <w:rPr>
          <w:rFonts w:ascii="Arial" w:hAnsi="Arial" w:cs="Arial"/>
          <w:sz w:val="22"/>
          <w:szCs w:val="22"/>
        </w:rPr>
      </w:pPr>
      <w:hyperlink r:id="rId7" w:history="1">
        <w:r w:rsidR="00FC155A" w:rsidRPr="00DE6FA6">
          <w:rPr>
            <w:rStyle w:val="Hyperlink"/>
            <w:rFonts w:ascii="Arial" w:hAnsi="Arial" w:cs="Arial"/>
            <w:sz w:val="22"/>
            <w:szCs w:val="22"/>
          </w:rPr>
          <w:t>meseymou@uga.edu</w:t>
        </w:r>
      </w:hyperlink>
    </w:p>
    <w:p w14:paraId="539176B8" w14:textId="77777777" w:rsidR="00BC4832" w:rsidRPr="00870A13" w:rsidRDefault="00BC4832" w:rsidP="00E36782">
      <w:pPr>
        <w:rPr>
          <w:rFonts w:ascii="Arial" w:hAnsi="Arial" w:cs="Arial"/>
          <w:sz w:val="22"/>
          <w:szCs w:val="22"/>
        </w:rPr>
      </w:pPr>
    </w:p>
    <w:p w14:paraId="0E84460A" w14:textId="77777777" w:rsidR="00DA4F9D" w:rsidRPr="00870A13" w:rsidRDefault="005E4A87" w:rsidP="00E36782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t xml:space="preserve">Academic </w:t>
      </w:r>
      <w:r w:rsidR="00DA4F9D" w:rsidRPr="00870A13">
        <w:rPr>
          <w:sz w:val="22"/>
          <w:szCs w:val="22"/>
        </w:rPr>
        <w:t>Appointments</w:t>
      </w:r>
    </w:p>
    <w:p w14:paraId="037FB545" w14:textId="77777777" w:rsidR="00DA4F9D" w:rsidRPr="009E56E3" w:rsidRDefault="0077081B" w:rsidP="0077081B">
      <w:pPr>
        <w:rPr>
          <w:rFonts w:ascii="Arial" w:hAnsi="Arial" w:cs="Arial"/>
          <w:sz w:val="22"/>
          <w:szCs w:val="22"/>
        </w:rPr>
      </w:pPr>
      <w:r w:rsidRPr="009E56E3">
        <w:rPr>
          <w:rFonts w:ascii="Arial" w:hAnsi="Arial" w:cs="Arial"/>
          <w:sz w:val="22"/>
          <w:szCs w:val="22"/>
        </w:rPr>
        <w:t xml:space="preserve">       </w:t>
      </w:r>
      <w:r w:rsidR="00DA4F9D" w:rsidRPr="009E56E3">
        <w:rPr>
          <w:rFonts w:ascii="Arial" w:hAnsi="Arial" w:cs="Arial"/>
          <w:sz w:val="22"/>
          <w:szCs w:val="22"/>
        </w:rPr>
        <w:t>University of Georgia</w:t>
      </w:r>
      <w:r w:rsidR="00497197" w:rsidRPr="009E56E3">
        <w:rPr>
          <w:rFonts w:ascii="Arial" w:hAnsi="Arial" w:cs="Arial"/>
          <w:sz w:val="22"/>
          <w:szCs w:val="22"/>
        </w:rPr>
        <w:t>, Athens, GA</w:t>
      </w:r>
      <w:r w:rsidR="00DA4F9D" w:rsidRPr="009E56E3">
        <w:rPr>
          <w:rFonts w:ascii="Arial" w:hAnsi="Arial" w:cs="Arial"/>
          <w:sz w:val="22"/>
          <w:szCs w:val="22"/>
        </w:rPr>
        <w:tab/>
      </w:r>
    </w:p>
    <w:p w14:paraId="5559BE0E" w14:textId="77777777" w:rsidR="00497197" w:rsidRDefault="00497197" w:rsidP="0077081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 Professor of Philosophy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2014 - present</w:t>
      </w:r>
    </w:p>
    <w:p w14:paraId="6EDCFC72" w14:textId="77777777" w:rsidR="00DA4F9D" w:rsidRDefault="00DA4F9D" w:rsidP="0077081B">
      <w:pPr>
        <w:ind w:firstLine="72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Ass</w:t>
      </w:r>
      <w:r w:rsidR="00497197">
        <w:rPr>
          <w:rFonts w:ascii="Arial" w:hAnsi="Arial" w:cs="Arial"/>
          <w:sz w:val="22"/>
          <w:szCs w:val="22"/>
        </w:rPr>
        <w:t>istant Professor of Philosophy</w:t>
      </w:r>
      <w:r w:rsidR="00497197">
        <w:rPr>
          <w:rFonts w:ascii="Arial" w:hAnsi="Arial" w:cs="Arial"/>
          <w:sz w:val="22"/>
          <w:szCs w:val="22"/>
        </w:rPr>
        <w:tab/>
      </w:r>
      <w:r w:rsidR="00497197">
        <w:rPr>
          <w:rFonts w:ascii="Arial" w:hAnsi="Arial" w:cs="Arial"/>
          <w:sz w:val="22"/>
          <w:szCs w:val="22"/>
        </w:rPr>
        <w:tab/>
      </w:r>
      <w:r w:rsidR="00497197">
        <w:rPr>
          <w:rFonts w:ascii="Arial" w:hAnsi="Arial" w:cs="Arial"/>
          <w:sz w:val="22"/>
          <w:szCs w:val="22"/>
        </w:rPr>
        <w:tab/>
        <w:t xml:space="preserve">2007 </w:t>
      </w:r>
      <w:r w:rsidR="00AD2D95">
        <w:rPr>
          <w:rFonts w:ascii="Arial" w:hAnsi="Arial" w:cs="Arial"/>
          <w:sz w:val="22"/>
          <w:szCs w:val="22"/>
        </w:rPr>
        <w:t>–</w:t>
      </w:r>
      <w:r w:rsidR="00497197">
        <w:rPr>
          <w:rFonts w:ascii="Arial" w:hAnsi="Arial" w:cs="Arial"/>
          <w:sz w:val="22"/>
          <w:szCs w:val="22"/>
        </w:rPr>
        <w:t xml:space="preserve"> 2014</w:t>
      </w:r>
    </w:p>
    <w:p w14:paraId="2ECD87B1" w14:textId="77777777" w:rsidR="00AD2D95" w:rsidRDefault="00AD2D95" w:rsidP="0077081B">
      <w:pPr>
        <w:ind w:firstLine="720"/>
        <w:rPr>
          <w:rFonts w:ascii="Arial" w:hAnsi="Arial" w:cs="Arial"/>
          <w:sz w:val="22"/>
          <w:szCs w:val="22"/>
        </w:rPr>
      </w:pPr>
    </w:p>
    <w:p w14:paraId="1DDB68E5" w14:textId="77777777" w:rsidR="00AD2D95" w:rsidRPr="00870A13" w:rsidRDefault="00AD2D95" w:rsidP="0077081B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Institute for Women’s Studies</w:t>
      </w:r>
      <w:r>
        <w:rPr>
          <w:rFonts w:ascii="Arial" w:hAnsi="Arial" w:cs="Arial"/>
          <w:sz w:val="22"/>
          <w:szCs w:val="22"/>
        </w:rPr>
        <w:tab/>
      </w:r>
      <w:r w:rsidR="004A159B">
        <w:rPr>
          <w:rFonts w:ascii="Arial" w:hAnsi="Arial" w:cs="Arial"/>
          <w:sz w:val="22"/>
          <w:szCs w:val="22"/>
        </w:rPr>
        <w:t xml:space="preserve"> Affiliate Faculty </w:t>
      </w:r>
      <w:r w:rsidR="004A15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2014-present</w:t>
      </w:r>
    </w:p>
    <w:p w14:paraId="0553D9A2" w14:textId="77777777" w:rsidR="00DA4F9D" w:rsidRPr="00870A13" w:rsidRDefault="00DA4F9D" w:rsidP="00DA4F9D">
      <w:pPr>
        <w:rPr>
          <w:rFonts w:ascii="Arial" w:hAnsi="Arial" w:cs="Arial"/>
          <w:sz w:val="22"/>
          <w:szCs w:val="22"/>
        </w:rPr>
      </w:pPr>
    </w:p>
    <w:p w14:paraId="7CD0D76B" w14:textId="77777777" w:rsidR="00E36782" w:rsidRPr="00870A13" w:rsidRDefault="00E36782" w:rsidP="00E36782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t>Education</w:t>
      </w:r>
    </w:p>
    <w:p w14:paraId="72E50D38" w14:textId="77777777" w:rsidR="00E36782" w:rsidRPr="00870A13" w:rsidRDefault="00C76FE7" w:rsidP="00706AC5">
      <w:pPr>
        <w:rPr>
          <w:rFonts w:ascii="Arial" w:hAnsi="Arial" w:cs="Arial"/>
          <w:sz w:val="22"/>
          <w:szCs w:val="22"/>
        </w:rPr>
      </w:pPr>
      <w:r w:rsidRPr="009E56E3">
        <w:rPr>
          <w:rFonts w:ascii="Arial" w:hAnsi="Arial" w:cs="Arial"/>
          <w:sz w:val="22"/>
          <w:szCs w:val="22"/>
        </w:rPr>
        <w:t xml:space="preserve">      </w:t>
      </w:r>
      <w:r w:rsidR="00E36782" w:rsidRPr="009E56E3">
        <w:rPr>
          <w:rFonts w:ascii="Arial" w:hAnsi="Arial" w:cs="Arial"/>
          <w:sz w:val="22"/>
          <w:szCs w:val="22"/>
        </w:rPr>
        <w:t>Indiana University</w:t>
      </w:r>
      <w:r w:rsidR="00DA4F9D" w:rsidRPr="009E56E3">
        <w:rPr>
          <w:rFonts w:ascii="Arial" w:hAnsi="Arial" w:cs="Arial"/>
          <w:sz w:val="22"/>
          <w:szCs w:val="22"/>
        </w:rPr>
        <w:t xml:space="preserve">, </w:t>
      </w:r>
      <w:r w:rsidR="00E53034" w:rsidRPr="009E56E3">
        <w:rPr>
          <w:rFonts w:ascii="Arial" w:hAnsi="Arial" w:cs="Arial"/>
          <w:sz w:val="22"/>
          <w:szCs w:val="22"/>
        </w:rPr>
        <w:t>Bloomington</w:t>
      </w:r>
      <w:r w:rsidR="00497197" w:rsidRPr="009E56E3">
        <w:rPr>
          <w:rFonts w:ascii="Arial" w:hAnsi="Arial" w:cs="Arial"/>
          <w:sz w:val="22"/>
          <w:szCs w:val="22"/>
        </w:rPr>
        <w:t>,</w:t>
      </w:r>
      <w:r w:rsidR="00497197">
        <w:rPr>
          <w:rFonts w:ascii="Arial" w:hAnsi="Arial" w:cs="Arial"/>
          <w:sz w:val="22"/>
          <w:szCs w:val="22"/>
        </w:rPr>
        <w:t xml:space="preserve"> IN</w:t>
      </w:r>
    </w:p>
    <w:p w14:paraId="5839062B" w14:textId="77777777" w:rsidR="00DA4F9D" w:rsidRPr="00870A13" w:rsidRDefault="00DA4F9D" w:rsidP="00706AC5">
      <w:pPr>
        <w:ind w:left="72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Ph.D. </w:t>
      </w:r>
      <w:r w:rsidR="00706AC5" w:rsidRPr="00870A13">
        <w:rPr>
          <w:rFonts w:ascii="Arial" w:hAnsi="Arial" w:cs="Arial"/>
          <w:sz w:val="22"/>
          <w:szCs w:val="22"/>
        </w:rPr>
        <w:t xml:space="preserve">in Philosophy </w:t>
      </w:r>
      <w:r w:rsidRPr="00870A13">
        <w:rPr>
          <w:rFonts w:ascii="Arial" w:hAnsi="Arial" w:cs="Arial"/>
          <w:sz w:val="22"/>
          <w:szCs w:val="22"/>
        </w:rPr>
        <w:t>July 2007</w:t>
      </w:r>
    </w:p>
    <w:p w14:paraId="1EAE7DF5" w14:textId="77777777" w:rsidR="00DA4F9D" w:rsidRPr="00870A13" w:rsidRDefault="00DA4F9D" w:rsidP="00706AC5">
      <w:pPr>
        <w:ind w:firstLine="72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Dissertation: </w:t>
      </w:r>
      <w:r w:rsidRPr="00870A13">
        <w:rPr>
          <w:rFonts w:ascii="Arial" w:hAnsi="Arial" w:cs="Arial"/>
          <w:i/>
          <w:sz w:val="22"/>
          <w:szCs w:val="22"/>
        </w:rPr>
        <w:t>Duties of Love and Kant’s Doctrine of Obligatory Ends</w:t>
      </w:r>
    </w:p>
    <w:p w14:paraId="2722EDC8" w14:textId="77777777" w:rsidR="00DA4F9D" w:rsidRPr="00870A13" w:rsidRDefault="00497197" w:rsidP="00706AC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Directed by: </w:t>
      </w:r>
      <w:r w:rsidR="00DA4F9D" w:rsidRPr="00870A13">
        <w:rPr>
          <w:rFonts w:ascii="Arial" w:hAnsi="Arial" w:cs="Arial"/>
          <w:sz w:val="22"/>
          <w:szCs w:val="22"/>
        </w:rPr>
        <w:t>Marcia Baron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208D9F7" w14:textId="77777777" w:rsidR="00706AC5" w:rsidRPr="00870A13" w:rsidRDefault="00706AC5" w:rsidP="00E36782">
      <w:pPr>
        <w:rPr>
          <w:rFonts w:ascii="Arial" w:hAnsi="Arial" w:cs="Arial"/>
          <w:sz w:val="22"/>
          <w:szCs w:val="22"/>
        </w:rPr>
      </w:pPr>
    </w:p>
    <w:p w14:paraId="289E9713" w14:textId="77777777" w:rsidR="00E36782" w:rsidRPr="00870A13" w:rsidRDefault="00C76FE7" w:rsidP="00706AC5">
      <w:pPr>
        <w:rPr>
          <w:rFonts w:ascii="Arial" w:hAnsi="Arial" w:cs="Arial"/>
          <w:sz w:val="22"/>
          <w:szCs w:val="22"/>
        </w:rPr>
      </w:pPr>
      <w:r w:rsidRPr="009E56E3">
        <w:rPr>
          <w:rFonts w:ascii="Arial" w:hAnsi="Arial" w:cs="Arial"/>
          <w:b/>
          <w:sz w:val="22"/>
          <w:szCs w:val="22"/>
        </w:rPr>
        <w:t xml:space="preserve">      </w:t>
      </w:r>
      <w:r w:rsidR="00E36782" w:rsidRPr="009E56E3">
        <w:rPr>
          <w:rFonts w:ascii="Arial" w:hAnsi="Arial" w:cs="Arial"/>
          <w:sz w:val="22"/>
          <w:szCs w:val="22"/>
        </w:rPr>
        <w:t>James Madison University</w:t>
      </w:r>
      <w:r w:rsidR="00E36782" w:rsidRPr="00870A13">
        <w:rPr>
          <w:rFonts w:ascii="Arial" w:hAnsi="Arial" w:cs="Arial"/>
          <w:sz w:val="22"/>
          <w:szCs w:val="22"/>
        </w:rPr>
        <w:t>, Harrisonburg, V</w:t>
      </w:r>
      <w:r w:rsidR="00497197">
        <w:rPr>
          <w:rFonts w:ascii="Arial" w:hAnsi="Arial" w:cs="Arial"/>
          <w:sz w:val="22"/>
          <w:szCs w:val="22"/>
        </w:rPr>
        <w:t>A</w:t>
      </w:r>
    </w:p>
    <w:p w14:paraId="67166C2C" w14:textId="77777777" w:rsidR="00E36782" w:rsidRPr="00870A13" w:rsidRDefault="00706AC5" w:rsidP="00706AC5">
      <w:pPr>
        <w:ind w:left="72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B.A.</w:t>
      </w:r>
      <w:r w:rsidR="0028515D" w:rsidRPr="00870A13">
        <w:rPr>
          <w:rFonts w:ascii="Arial" w:hAnsi="Arial" w:cs="Arial"/>
          <w:sz w:val="22"/>
          <w:szCs w:val="22"/>
        </w:rPr>
        <w:t>, Philosophy, 1998 (</w:t>
      </w:r>
      <w:r w:rsidR="0028515D" w:rsidRPr="00870A13">
        <w:rPr>
          <w:rFonts w:ascii="Arial" w:hAnsi="Arial" w:cs="Arial"/>
          <w:i/>
          <w:sz w:val="22"/>
          <w:szCs w:val="22"/>
        </w:rPr>
        <w:t>summa cum laude</w:t>
      </w:r>
      <w:r w:rsidR="0028515D" w:rsidRPr="00870A13">
        <w:rPr>
          <w:rFonts w:ascii="Arial" w:hAnsi="Arial" w:cs="Arial"/>
          <w:sz w:val="22"/>
          <w:szCs w:val="22"/>
        </w:rPr>
        <w:t>).</w:t>
      </w:r>
    </w:p>
    <w:p w14:paraId="6240D4A2" w14:textId="77777777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</w:p>
    <w:p w14:paraId="6C2A4655" w14:textId="77777777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</w:p>
    <w:p w14:paraId="2CD911E8" w14:textId="77777777" w:rsidR="00E36782" w:rsidRPr="00870A13" w:rsidRDefault="00E36782" w:rsidP="00487620">
      <w:pPr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/>
          <w:bCs/>
          <w:sz w:val="22"/>
          <w:szCs w:val="22"/>
        </w:rPr>
        <w:t>Area of Specialization</w:t>
      </w:r>
      <w:r w:rsidR="00487620">
        <w:rPr>
          <w:rFonts w:ascii="Arial" w:hAnsi="Arial" w:cs="Arial"/>
          <w:b/>
          <w:bCs/>
          <w:sz w:val="22"/>
          <w:szCs w:val="22"/>
        </w:rPr>
        <w:t xml:space="preserve">: </w:t>
      </w:r>
      <w:r w:rsidRPr="00870A13">
        <w:rPr>
          <w:rFonts w:ascii="Arial" w:hAnsi="Arial" w:cs="Arial"/>
          <w:sz w:val="22"/>
          <w:szCs w:val="22"/>
        </w:rPr>
        <w:t>Ethics</w:t>
      </w:r>
      <w:r w:rsidR="007303FD" w:rsidRPr="00870A13">
        <w:rPr>
          <w:rFonts w:ascii="Arial" w:hAnsi="Arial" w:cs="Arial"/>
          <w:sz w:val="22"/>
          <w:szCs w:val="22"/>
        </w:rPr>
        <w:t>, Kantian Ethics</w:t>
      </w:r>
      <w:r w:rsidR="00EF0428">
        <w:rPr>
          <w:rFonts w:ascii="Arial" w:hAnsi="Arial" w:cs="Arial"/>
          <w:sz w:val="22"/>
          <w:szCs w:val="22"/>
        </w:rPr>
        <w:t>, Biomedical Ethics</w:t>
      </w:r>
    </w:p>
    <w:p w14:paraId="1E90C1D5" w14:textId="77777777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</w:p>
    <w:p w14:paraId="787FA0C5" w14:textId="2DC85612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b/>
          <w:bCs/>
          <w:sz w:val="22"/>
          <w:szCs w:val="22"/>
        </w:rPr>
        <w:t>Areas of Competence</w:t>
      </w:r>
      <w:r w:rsidR="00487620">
        <w:rPr>
          <w:rFonts w:ascii="Arial" w:hAnsi="Arial" w:cs="Arial"/>
          <w:sz w:val="22"/>
          <w:szCs w:val="22"/>
        </w:rPr>
        <w:t>: Environmental Ethics</w:t>
      </w:r>
      <w:r w:rsidR="005C6BA4" w:rsidRPr="00870A13">
        <w:rPr>
          <w:rFonts w:ascii="Arial" w:hAnsi="Arial" w:cs="Arial"/>
          <w:sz w:val="22"/>
          <w:szCs w:val="22"/>
        </w:rPr>
        <w:t>, History of Ethics</w:t>
      </w:r>
      <w:r w:rsidR="004A3E56" w:rsidRPr="00870A13">
        <w:rPr>
          <w:rFonts w:ascii="Arial" w:hAnsi="Arial" w:cs="Arial"/>
          <w:sz w:val="22"/>
          <w:szCs w:val="22"/>
        </w:rPr>
        <w:t>, Political Philosophy</w:t>
      </w:r>
    </w:p>
    <w:p w14:paraId="53479210" w14:textId="77777777" w:rsidR="00E36782" w:rsidRPr="00870A13" w:rsidRDefault="00E36782" w:rsidP="00E36782">
      <w:pPr>
        <w:rPr>
          <w:rFonts w:ascii="Arial" w:hAnsi="Arial" w:cs="Arial"/>
          <w:b/>
          <w:sz w:val="22"/>
          <w:szCs w:val="22"/>
        </w:rPr>
      </w:pPr>
    </w:p>
    <w:p w14:paraId="7F4CB5CD" w14:textId="77777777" w:rsidR="00FC155A" w:rsidRDefault="00FC155A" w:rsidP="00E36782">
      <w:pPr>
        <w:rPr>
          <w:rFonts w:ascii="Arial" w:hAnsi="Arial" w:cs="Arial"/>
          <w:b/>
          <w:sz w:val="22"/>
          <w:szCs w:val="22"/>
        </w:rPr>
      </w:pPr>
    </w:p>
    <w:p w14:paraId="7BBB4A3F" w14:textId="6B74EA48" w:rsidR="00C76FE7" w:rsidRPr="00870A13" w:rsidRDefault="00E36782" w:rsidP="00E36782">
      <w:pPr>
        <w:rPr>
          <w:rFonts w:ascii="Arial" w:hAnsi="Arial" w:cs="Arial"/>
          <w:b/>
          <w:sz w:val="22"/>
          <w:szCs w:val="22"/>
        </w:rPr>
      </w:pPr>
      <w:r w:rsidRPr="00870A13">
        <w:rPr>
          <w:rFonts w:ascii="Arial" w:hAnsi="Arial" w:cs="Arial"/>
          <w:b/>
          <w:sz w:val="22"/>
          <w:szCs w:val="22"/>
        </w:rPr>
        <w:t>Fellowships and Grants</w:t>
      </w:r>
    </w:p>
    <w:p w14:paraId="5B1C5C4E" w14:textId="77777777" w:rsidR="007F517F" w:rsidRDefault="007F517F" w:rsidP="007F517F">
      <w:pPr>
        <w:rPr>
          <w:rFonts w:ascii="Arial" w:hAnsi="Arial" w:cs="Arial"/>
          <w:sz w:val="22"/>
          <w:szCs w:val="22"/>
        </w:rPr>
      </w:pPr>
    </w:p>
    <w:p w14:paraId="6A0DFB45" w14:textId="77777777" w:rsidR="00276366" w:rsidRDefault="00276366" w:rsidP="00C76FE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 of Georgia CTL Senior Teaching Fellow, 2018-2019</w:t>
      </w:r>
    </w:p>
    <w:p w14:paraId="356D653A" w14:textId="77777777" w:rsidR="009B5B41" w:rsidRPr="00870A13" w:rsidRDefault="009B5B41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University of Georgia Research Foundation Grant, July 2012</w:t>
      </w:r>
    </w:p>
    <w:p w14:paraId="40D12FC5" w14:textId="77777777" w:rsidR="009F5135" w:rsidRPr="00870A13" w:rsidRDefault="009F5135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University of Georgia Research Foundation Grant, August 2010</w:t>
      </w:r>
    </w:p>
    <w:p w14:paraId="34228045" w14:textId="77777777" w:rsidR="005C65CD" w:rsidRPr="00870A13" w:rsidRDefault="005C65CD" w:rsidP="00C76FE7">
      <w:pPr>
        <w:ind w:left="36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sz w:val="22"/>
              <w:szCs w:val="22"/>
            </w:rPr>
            <w:t>Georgia Research</w:t>
          </w:r>
        </w:smartTag>
      </w:smartTag>
      <w:r w:rsidRPr="00870A13">
        <w:rPr>
          <w:rFonts w:ascii="Arial" w:hAnsi="Arial" w:cs="Arial"/>
          <w:sz w:val="22"/>
          <w:szCs w:val="22"/>
        </w:rPr>
        <w:t xml:space="preserve"> Foundation Grant, August 2009</w:t>
      </w:r>
    </w:p>
    <w:p w14:paraId="2A9F9988" w14:textId="77777777" w:rsidR="00DA4F9D" w:rsidRPr="00870A13" w:rsidRDefault="00E05BA7" w:rsidP="00C76FE7">
      <w:pPr>
        <w:ind w:left="36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sz w:val="22"/>
              <w:szCs w:val="22"/>
            </w:rPr>
            <w:t>Georgia Research</w:t>
          </w:r>
        </w:smartTag>
      </w:smartTag>
      <w:r w:rsidRPr="00870A13">
        <w:rPr>
          <w:rFonts w:ascii="Arial" w:hAnsi="Arial" w:cs="Arial"/>
          <w:sz w:val="22"/>
          <w:szCs w:val="22"/>
        </w:rPr>
        <w:t xml:space="preserve"> Foundation Grant</w:t>
      </w:r>
      <w:r w:rsidR="008B6625" w:rsidRPr="00870A13">
        <w:rPr>
          <w:rFonts w:ascii="Arial" w:hAnsi="Arial" w:cs="Arial"/>
          <w:sz w:val="22"/>
          <w:szCs w:val="22"/>
        </w:rPr>
        <w:t>, August</w:t>
      </w:r>
      <w:r w:rsidR="005C6BA4" w:rsidRPr="00870A13">
        <w:rPr>
          <w:rFonts w:ascii="Arial" w:hAnsi="Arial" w:cs="Arial"/>
          <w:sz w:val="22"/>
          <w:szCs w:val="22"/>
        </w:rPr>
        <w:t xml:space="preserve"> 2008</w:t>
      </w:r>
    </w:p>
    <w:p w14:paraId="47D1AE4D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Dolores Zohrab Liebmann Fellowship, August 2004 – 2007</w:t>
      </w:r>
    </w:p>
    <w:p w14:paraId="5218AD24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American Philosophical Association (APA) Graduate Student Travel Stipend, April 2006</w:t>
      </w:r>
    </w:p>
    <w:p w14:paraId="17B730DF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870A13">
            <w:rPr>
              <w:rFonts w:ascii="Arial" w:hAnsi="Arial" w:cs="Arial"/>
              <w:sz w:val="22"/>
              <w:szCs w:val="22"/>
            </w:rPr>
            <w:t>Indiana</w:t>
          </w:r>
        </w:smartTag>
        <w:r w:rsidRPr="00870A13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870A13">
            <w:rPr>
              <w:rFonts w:ascii="Arial" w:hAnsi="Arial" w:cs="Arial"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870A13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870A13">
        <w:rPr>
          <w:rFonts w:ascii="Arial" w:hAnsi="Arial" w:cs="Arial"/>
          <w:sz w:val="22"/>
          <w:szCs w:val="22"/>
        </w:rPr>
        <w:t xml:space="preserve"> of Arts and Sciences (COAS) Travel Grant, May 2005</w:t>
      </w:r>
    </w:p>
    <w:p w14:paraId="69DA98FA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American Philosophical Association (APA) Graduate Student Travel Stipend, April 2005</w:t>
      </w:r>
    </w:p>
    <w:p w14:paraId="022B90FB" w14:textId="77777777" w:rsidR="00EF0428" w:rsidRDefault="00E36782" w:rsidP="005C04B4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North American Kant Society (NAKS) Travel Stipend, April 2005</w:t>
      </w:r>
    </w:p>
    <w:p w14:paraId="5C659EB6" w14:textId="77777777" w:rsidR="005C04B4" w:rsidRPr="005C04B4" w:rsidRDefault="005C04B4" w:rsidP="005C04B4">
      <w:pPr>
        <w:ind w:left="360"/>
        <w:rPr>
          <w:rFonts w:ascii="Arial" w:hAnsi="Arial" w:cs="Arial"/>
          <w:sz w:val="22"/>
          <w:szCs w:val="22"/>
        </w:rPr>
      </w:pPr>
    </w:p>
    <w:p w14:paraId="4186886E" w14:textId="77777777" w:rsidR="00C76FE7" w:rsidRPr="00870A13" w:rsidRDefault="00E36782" w:rsidP="005C65CD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t>Honors and Awards</w:t>
      </w:r>
    </w:p>
    <w:p w14:paraId="612CCC69" w14:textId="77777777" w:rsidR="00A9037E" w:rsidRDefault="00E07275" w:rsidP="00C76FE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Induction into t</w:t>
      </w:r>
      <w:r w:rsidR="00B6302E">
        <w:rPr>
          <w:rFonts w:ascii="Arial" w:hAnsi="Arial" w:cs="Arial"/>
          <w:sz w:val="22"/>
          <w:szCs w:val="22"/>
        </w:rPr>
        <w:t>he University of Georgia Teaching Academy (2018)</w:t>
      </w:r>
    </w:p>
    <w:p w14:paraId="0EAAB9EE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Academic Excellence Award, Department of Philosophy, Indiana University, May 2004</w:t>
      </w:r>
    </w:p>
    <w:p w14:paraId="37F38598" w14:textId="50FD30F7" w:rsidR="002B6034" w:rsidRPr="002B6034" w:rsidRDefault="00E36782" w:rsidP="00FC3BDA">
      <w:pPr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/>
          <w:bCs/>
          <w:sz w:val="22"/>
          <w:szCs w:val="22"/>
        </w:rPr>
        <w:lastRenderedPageBreak/>
        <w:t>Publications</w:t>
      </w:r>
    </w:p>
    <w:p w14:paraId="2174389D" w14:textId="3052A6E0" w:rsidR="006D79E4" w:rsidRDefault="00F527D9" w:rsidP="001A04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0346A6">
        <w:rPr>
          <w:rFonts w:ascii="Arial" w:hAnsi="Arial" w:cs="Arial"/>
          <w:bCs/>
          <w:sz w:val="22"/>
          <w:szCs w:val="22"/>
        </w:rPr>
        <w:t xml:space="preserve"> </w:t>
      </w:r>
    </w:p>
    <w:p w14:paraId="10CC2F55" w14:textId="10663626" w:rsidR="00B80FBD" w:rsidRDefault="00B80FBD" w:rsidP="00B80F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“Love in Kant and the Enlightenment,” in </w:t>
      </w:r>
      <w:r w:rsidRPr="002254E1">
        <w:rPr>
          <w:rFonts w:ascii="Arial" w:hAnsi="Arial" w:cs="Arial"/>
          <w:bCs/>
          <w:i/>
          <w:sz w:val="22"/>
          <w:szCs w:val="22"/>
        </w:rPr>
        <w:t xml:space="preserve">Love: </w:t>
      </w:r>
      <w:r w:rsidR="00AF6863">
        <w:rPr>
          <w:rFonts w:ascii="Arial" w:hAnsi="Arial" w:cs="Arial"/>
          <w:bCs/>
          <w:i/>
          <w:sz w:val="22"/>
          <w:szCs w:val="22"/>
        </w:rPr>
        <w:t>A</w:t>
      </w:r>
      <w:r w:rsidRPr="002254E1">
        <w:rPr>
          <w:rFonts w:ascii="Arial" w:hAnsi="Arial" w:cs="Arial"/>
          <w:bCs/>
          <w:i/>
          <w:sz w:val="22"/>
          <w:szCs w:val="22"/>
        </w:rPr>
        <w:t xml:space="preserve"> His</w:t>
      </w:r>
      <w:r w:rsidR="00AF6863">
        <w:rPr>
          <w:rFonts w:ascii="Arial" w:hAnsi="Arial" w:cs="Arial"/>
          <w:bCs/>
          <w:i/>
          <w:sz w:val="22"/>
          <w:szCs w:val="22"/>
        </w:rPr>
        <w:t>tory</w:t>
      </w:r>
      <w:r>
        <w:rPr>
          <w:rFonts w:ascii="Arial" w:hAnsi="Arial" w:cs="Arial"/>
          <w:bCs/>
          <w:sz w:val="22"/>
          <w:szCs w:val="22"/>
        </w:rPr>
        <w:t xml:space="preserve">, ed. Ryan </w:t>
      </w:r>
    </w:p>
    <w:p w14:paraId="0440969D" w14:textId="5317F535" w:rsidR="00B80FBD" w:rsidRDefault="00B80FBD" w:rsidP="00B80F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Patrick Hanley (Oxford University Press,</w:t>
      </w:r>
      <w:r w:rsidR="000D22A5">
        <w:rPr>
          <w:rFonts w:ascii="Arial" w:hAnsi="Arial" w:cs="Arial"/>
          <w:bCs/>
          <w:sz w:val="22"/>
          <w:szCs w:val="22"/>
        </w:rPr>
        <w:t xml:space="preserve"> 2024</w:t>
      </w:r>
      <w:r>
        <w:rPr>
          <w:rFonts w:ascii="Arial" w:hAnsi="Arial" w:cs="Arial"/>
          <w:bCs/>
          <w:sz w:val="22"/>
          <w:szCs w:val="22"/>
        </w:rPr>
        <w:t>).</w:t>
      </w:r>
    </w:p>
    <w:p w14:paraId="4CBD2F4B" w14:textId="77777777" w:rsidR="00B80FBD" w:rsidRDefault="006D79E4" w:rsidP="001A04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</w:p>
    <w:p w14:paraId="7DF8F1AA" w14:textId="52F5B3D4" w:rsidR="00E10A6D" w:rsidRDefault="00B80FBD" w:rsidP="00B80FB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6D79E4">
        <w:rPr>
          <w:rFonts w:ascii="Arial" w:hAnsi="Arial" w:cs="Arial"/>
          <w:bCs/>
          <w:sz w:val="22"/>
          <w:szCs w:val="22"/>
        </w:rPr>
        <w:t>“On Kantian Obligatory Ends and Their Maxims of Action</w:t>
      </w:r>
      <w:r w:rsidR="00405619">
        <w:rPr>
          <w:rFonts w:ascii="Arial" w:hAnsi="Arial" w:cs="Arial"/>
          <w:bCs/>
          <w:sz w:val="22"/>
          <w:szCs w:val="22"/>
        </w:rPr>
        <w:t>s</w:t>
      </w:r>
      <w:r w:rsidR="006D79E4">
        <w:rPr>
          <w:rFonts w:ascii="Arial" w:hAnsi="Arial" w:cs="Arial"/>
          <w:bCs/>
          <w:sz w:val="22"/>
          <w:szCs w:val="22"/>
        </w:rPr>
        <w:t xml:space="preserve">,” </w:t>
      </w:r>
      <w:r w:rsidR="006D79E4" w:rsidRPr="00663115">
        <w:rPr>
          <w:rFonts w:ascii="Arial" w:hAnsi="Arial" w:cs="Arial"/>
          <w:bCs/>
          <w:i/>
          <w:iCs/>
          <w:sz w:val="22"/>
          <w:szCs w:val="22"/>
        </w:rPr>
        <w:t>Studia Kantiana</w:t>
      </w:r>
      <w:r w:rsidR="00E10A6D">
        <w:rPr>
          <w:rFonts w:ascii="Arial" w:hAnsi="Arial" w:cs="Arial"/>
          <w:bCs/>
          <w:sz w:val="22"/>
          <w:szCs w:val="22"/>
        </w:rPr>
        <w:t xml:space="preserve"> 21.2</w:t>
      </w:r>
    </w:p>
    <w:p w14:paraId="4C0A3FE7" w14:textId="60C4F7C7" w:rsidR="006D79E4" w:rsidRDefault="00E10A6D" w:rsidP="001A04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(2023)</w:t>
      </w:r>
      <w:r w:rsidR="003A3405">
        <w:rPr>
          <w:rFonts w:ascii="Arial" w:hAnsi="Arial" w:cs="Arial"/>
          <w:bCs/>
          <w:sz w:val="22"/>
          <w:szCs w:val="22"/>
        </w:rPr>
        <w:t>: 31-43.</w:t>
      </w:r>
    </w:p>
    <w:p w14:paraId="32440411" w14:textId="77777777" w:rsidR="006D79E4" w:rsidRDefault="006D79E4" w:rsidP="001A043D">
      <w:pPr>
        <w:rPr>
          <w:rFonts w:ascii="Arial" w:hAnsi="Arial" w:cs="Arial"/>
          <w:bCs/>
          <w:sz w:val="22"/>
          <w:szCs w:val="22"/>
        </w:rPr>
      </w:pPr>
    </w:p>
    <w:p w14:paraId="68CF0AC3" w14:textId="2BDA90BD" w:rsidR="00DB3EC2" w:rsidRDefault="006D79E4" w:rsidP="001A04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E93024">
        <w:rPr>
          <w:rFonts w:ascii="Arial" w:hAnsi="Arial" w:cs="Arial"/>
          <w:bCs/>
          <w:sz w:val="22"/>
          <w:szCs w:val="22"/>
        </w:rPr>
        <w:t xml:space="preserve">“How to Have Good Kantian Sex,” in </w:t>
      </w:r>
      <w:r w:rsidR="0045523F" w:rsidRPr="00DB3EC2">
        <w:rPr>
          <w:rFonts w:ascii="Arial" w:hAnsi="Arial" w:cs="Arial"/>
          <w:bCs/>
          <w:i/>
          <w:iCs/>
          <w:sz w:val="22"/>
          <w:szCs w:val="22"/>
        </w:rPr>
        <w:t>Kant on Sex, Love, and Friendship</w:t>
      </w:r>
      <w:r w:rsidR="0045523F">
        <w:rPr>
          <w:rFonts w:ascii="Arial" w:hAnsi="Arial" w:cs="Arial"/>
          <w:bCs/>
          <w:sz w:val="22"/>
          <w:szCs w:val="22"/>
        </w:rPr>
        <w:t xml:space="preserve"> eds. Mart</w:t>
      </w:r>
      <w:r w:rsidR="00DB3EC2">
        <w:rPr>
          <w:rFonts w:ascii="Arial" w:hAnsi="Arial" w:cs="Arial"/>
          <w:bCs/>
          <w:sz w:val="22"/>
          <w:szCs w:val="22"/>
        </w:rPr>
        <w:t xml:space="preserve">in </w:t>
      </w:r>
    </w:p>
    <w:p w14:paraId="6516A464" w14:textId="0CB043DE" w:rsidR="00E93024" w:rsidRDefault="00DB3EC2" w:rsidP="001A043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Brecher and Pärttyli Rinne (Walter de Gruyter, </w:t>
      </w:r>
      <w:r w:rsidR="003F40A2">
        <w:rPr>
          <w:rFonts w:ascii="Arial" w:hAnsi="Arial" w:cs="Arial"/>
          <w:bCs/>
          <w:sz w:val="22"/>
          <w:szCs w:val="22"/>
        </w:rPr>
        <w:t>2023</w:t>
      </w:r>
      <w:r>
        <w:rPr>
          <w:rFonts w:ascii="Arial" w:hAnsi="Arial" w:cs="Arial"/>
          <w:bCs/>
          <w:sz w:val="22"/>
          <w:szCs w:val="22"/>
        </w:rPr>
        <w:t>).</w:t>
      </w:r>
    </w:p>
    <w:p w14:paraId="05B81AE5" w14:textId="77777777" w:rsidR="003F40A2" w:rsidRDefault="003F40A2" w:rsidP="001A043D">
      <w:pPr>
        <w:rPr>
          <w:rFonts w:ascii="Arial" w:hAnsi="Arial" w:cs="Arial"/>
          <w:bCs/>
          <w:sz w:val="22"/>
          <w:szCs w:val="22"/>
        </w:rPr>
      </w:pPr>
    </w:p>
    <w:p w14:paraId="432A6DAB" w14:textId="6F1D3681" w:rsidR="00327D5E" w:rsidRPr="00F60D55" w:rsidRDefault="003F40A2" w:rsidP="001A043D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E93024">
        <w:rPr>
          <w:rFonts w:ascii="Arial" w:hAnsi="Arial" w:cs="Arial"/>
          <w:bCs/>
          <w:sz w:val="22"/>
          <w:szCs w:val="22"/>
        </w:rPr>
        <w:t xml:space="preserve"> </w:t>
      </w:r>
      <w:r w:rsidR="00327D5E">
        <w:rPr>
          <w:rFonts w:ascii="Arial" w:hAnsi="Arial" w:cs="Arial"/>
          <w:bCs/>
          <w:sz w:val="22"/>
          <w:szCs w:val="22"/>
        </w:rPr>
        <w:t xml:space="preserve">“Never Merely as a Means: Rethinking the Role and Relevance of Consent,” </w:t>
      </w:r>
      <w:r w:rsidR="00327D5E" w:rsidRPr="00F60D55">
        <w:rPr>
          <w:rFonts w:ascii="Arial" w:hAnsi="Arial" w:cs="Arial"/>
          <w:bCs/>
          <w:i/>
          <w:iCs/>
          <w:sz w:val="22"/>
          <w:szCs w:val="22"/>
        </w:rPr>
        <w:t xml:space="preserve">Kantian    </w:t>
      </w:r>
    </w:p>
    <w:p w14:paraId="687BCCFA" w14:textId="127CECEA" w:rsidR="00327D5E" w:rsidRDefault="00327D5E" w:rsidP="001A043D">
      <w:pPr>
        <w:rPr>
          <w:rFonts w:ascii="Arial" w:hAnsi="Arial" w:cs="Arial"/>
          <w:bCs/>
          <w:sz w:val="22"/>
          <w:szCs w:val="22"/>
        </w:rPr>
      </w:pPr>
      <w:r w:rsidRPr="00F60D55">
        <w:rPr>
          <w:rFonts w:ascii="Arial" w:hAnsi="Arial" w:cs="Arial"/>
          <w:bCs/>
          <w:i/>
          <w:iCs/>
          <w:sz w:val="22"/>
          <w:szCs w:val="22"/>
        </w:rPr>
        <w:t xml:space="preserve">    </w:t>
      </w:r>
      <w:r w:rsidR="00FF1211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60D55">
        <w:rPr>
          <w:rFonts w:ascii="Arial" w:hAnsi="Arial" w:cs="Arial"/>
          <w:bCs/>
          <w:i/>
          <w:iCs/>
          <w:sz w:val="22"/>
          <w:szCs w:val="22"/>
        </w:rPr>
        <w:t xml:space="preserve"> Review</w:t>
      </w:r>
      <w:r w:rsidR="00E93024">
        <w:rPr>
          <w:rFonts w:ascii="Arial" w:hAnsi="Arial" w:cs="Arial"/>
          <w:bCs/>
          <w:sz w:val="22"/>
          <w:szCs w:val="22"/>
        </w:rPr>
        <w:t xml:space="preserve"> 28.1</w:t>
      </w:r>
      <w:r>
        <w:rPr>
          <w:rFonts w:ascii="Arial" w:hAnsi="Arial" w:cs="Arial"/>
          <w:bCs/>
          <w:sz w:val="22"/>
          <w:szCs w:val="22"/>
        </w:rPr>
        <w:t xml:space="preserve"> (2023)</w:t>
      </w:r>
      <w:r w:rsidR="00F60D55">
        <w:rPr>
          <w:rFonts w:ascii="Arial" w:hAnsi="Arial" w:cs="Arial"/>
          <w:bCs/>
          <w:sz w:val="22"/>
          <w:szCs w:val="22"/>
        </w:rPr>
        <w:t>.</w:t>
      </w:r>
      <w:r w:rsidR="001A043D">
        <w:rPr>
          <w:rFonts w:ascii="Arial" w:hAnsi="Arial" w:cs="Arial"/>
          <w:bCs/>
          <w:sz w:val="22"/>
          <w:szCs w:val="22"/>
        </w:rPr>
        <w:t xml:space="preserve">     </w:t>
      </w:r>
    </w:p>
    <w:p w14:paraId="728D21DA" w14:textId="0286C069" w:rsidR="001A043D" w:rsidRDefault="001A043D" w:rsidP="00FC3BDA">
      <w:pPr>
        <w:rPr>
          <w:rFonts w:ascii="Arial" w:hAnsi="Arial" w:cs="Arial"/>
          <w:bCs/>
          <w:sz w:val="22"/>
          <w:szCs w:val="22"/>
        </w:rPr>
      </w:pPr>
    </w:p>
    <w:p w14:paraId="20E49E40" w14:textId="151489E8" w:rsidR="000346A6" w:rsidRPr="000346A6" w:rsidRDefault="001A043D" w:rsidP="00FC3BDA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B6034">
        <w:rPr>
          <w:rFonts w:ascii="Arial" w:hAnsi="Arial" w:cs="Arial"/>
          <w:bCs/>
          <w:sz w:val="22"/>
          <w:szCs w:val="22"/>
        </w:rPr>
        <w:t xml:space="preserve"> </w:t>
      </w:r>
      <w:r w:rsidR="000346A6">
        <w:rPr>
          <w:rFonts w:ascii="Arial" w:hAnsi="Arial" w:cs="Arial"/>
          <w:bCs/>
          <w:sz w:val="22"/>
          <w:szCs w:val="22"/>
        </w:rPr>
        <w:t xml:space="preserve">“Shadow Students in Georgia: A Kantian Condemnation,” </w:t>
      </w:r>
      <w:r w:rsidR="000346A6" w:rsidRPr="000346A6">
        <w:rPr>
          <w:rFonts w:ascii="Arial" w:hAnsi="Arial" w:cs="Arial"/>
          <w:bCs/>
          <w:i/>
          <w:sz w:val="22"/>
          <w:szCs w:val="22"/>
        </w:rPr>
        <w:t xml:space="preserve">Special Issue of the Journal of  </w:t>
      </w:r>
    </w:p>
    <w:p w14:paraId="5CA5050F" w14:textId="4A879379" w:rsidR="000346A6" w:rsidRDefault="000346A6" w:rsidP="00FC3BDA">
      <w:pPr>
        <w:rPr>
          <w:rFonts w:ascii="Arial" w:hAnsi="Arial" w:cs="Arial"/>
          <w:bCs/>
          <w:sz w:val="22"/>
          <w:szCs w:val="22"/>
        </w:rPr>
      </w:pPr>
      <w:r w:rsidRPr="000346A6">
        <w:rPr>
          <w:rFonts w:ascii="Arial" w:hAnsi="Arial" w:cs="Arial"/>
          <w:bCs/>
          <w:i/>
          <w:sz w:val="22"/>
          <w:szCs w:val="22"/>
        </w:rPr>
        <w:t xml:space="preserve">      the Philosophy of Education</w:t>
      </w:r>
      <w:r w:rsidR="001469A9">
        <w:rPr>
          <w:rFonts w:ascii="Arial" w:hAnsi="Arial" w:cs="Arial"/>
          <w:bCs/>
          <w:iCs/>
          <w:sz w:val="22"/>
          <w:szCs w:val="22"/>
        </w:rPr>
        <w:t xml:space="preserve"> 55</w:t>
      </w:r>
      <w:r w:rsidRPr="000346A6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(202</w:t>
      </w:r>
      <w:r w:rsidR="001469A9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)</w:t>
      </w:r>
      <w:r w:rsidR="001469A9">
        <w:rPr>
          <w:rFonts w:ascii="Arial" w:hAnsi="Arial" w:cs="Arial"/>
          <w:bCs/>
          <w:sz w:val="22"/>
          <w:szCs w:val="22"/>
        </w:rPr>
        <w:t>: 1057-1071.</w:t>
      </w:r>
    </w:p>
    <w:p w14:paraId="3DC4688B" w14:textId="77777777" w:rsidR="000346A6" w:rsidRDefault="000346A6" w:rsidP="00FC3BDA">
      <w:pPr>
        <w:rPr>
          <w:rFonts w:ascii="Arial" w:hAnsi="Arial" w:cs="Arial"/>
          <w:bCs/>
          <w:sz w:val="22"/>
          <w:szCs w:val="22"/>
        </w:rPr>
      </w:pPr>
    </w:p>
    <w:p w14:paraId="63652E8B" w14:textId="0D5E599C" w:rsidR="004D5755" w:rsidRPr="001A043D" w:rsidRDefault="000346A6" w:rsidP="00FC3BDA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4D5755">
        <w:rPr>
          <w:rFonts w:ascii="Arial" w:hAnsi="Arial" w:cs="Arial"/>
          <w:bCs/>
          <w:sz w:val="22"/>
          <w:szCs w:val="22"/>
        </w:rPr>
        <w:t xml:space="preserve">“Some Puzzles About Kantian Beneficence,” </w:t>
      </w:r>
      <w:r w:rsidR="004D5755" w:rsidRPr="001A043D">
        <w:rPr>
          <w:rFonts w:ascii="Arial" w:hAnsi="Arial" w:cs="Arial"/>
          <w:bCs/>
          <w:i/>
          <w:iCs/>
          <w:sz w:val="22"/>
          <w:szCs w:val="22"/>
        </w:rPr>
        <w:t>Proceedings from the 13</w:t>
      </w:r>
      <w:r w:rsidR="004D5755" w:rsidRPr="001A043D">
        <w:rPr>
          <w:rFonts w:ascii="Arial" w:hAnsi="Arial" w:cs="Arial"/>
          <w:bCs/>
          <w:i/>
          <w:iCs/>
          <w:sz w:val="22"/>
          <w:szCs w:val="22"/>
          <w:vertAlign w:val="superscript"/>
        </w:rPr>
        <w:t>th</w:t>
      </w:r>
      <w:r w:rsidR="004D5755" w:rsidRPr="001A043D">
        <w:rPr>
          <w:rFonts w:ascii="Arial" w:hAnsi="Arial" w:cs="Arial"/>
          <w:bCs/>
          <w:i/>
          <w:iCs/>
          <w:sz w:val="22"/>
          <w:szCs w:val="22"/>
        </w:rPr>
        <w:t xml:space="preserve"> International Kant </w:t>
      </w:r>
    </w:p>
    <w:p w14:paraId="099EBA3B" w14:textId="732BBD98" w:rsidR="004D5755" w:rsidRPr="001A043D" w:rsidRDefault="004D5755" w:rsidP="00FC3BDA">
      <w:pPr>
        <w:rPr>
          <w:rFonts w:ascii="Arial" w:hAnsi="Arial" w:cs="Arial"/>
          <w:sz w:val="22"/>
          <w:szCs w:val="22"/>
        </w:rPr>
      </w:pPr>
      <w:r w:rsidRPr="001A043D">
        <w:rPr>
          <w:rFonts w:ascii="Arial" w:hAnsi="Arial" w:cs="Arial"/>
          <w:bCs/>
          <w:i/>
          <w:iCs/>
          <w:sz w:val="22"/>
          <w:szCs w:val="22"/>
        </w:rPr>
        <w:t xml:space="preserve">      Congress </w:t>
      </w:r>
      <w:r w:rsidRPr="00870A13">
        <w:rPr>
          <w:rFonts w:ascii="Arial" w:hAnsi="Arial" w:cs="Arial"/>
          <w:sz w:val="22"/>
          <w:szCs w:val="22"/>
        </w:rPr>
        <w:t>(Berlin</w:t>
      </w:r>
      <w:r>
        <w:rPr>
          <w:rFonts w:ascii="Arial" w:hAnsi="Arial" w:cs="Arial"/>
          <w:sz w:val="22"/>
          <w:szCs w:val="22"/>
        </w:rPr>
        <w:t>: Walter de Gruyter,</w:t>
      </w:r>
      <w:r w:rsidR="00757D26">
        <w:rPr>
          <w:rFonts w:ascii="Arial" w:hAnsi="Arial" w:cs="Arial"/>
          <w:i/>
          <w:sz w:val="22"/>
          <w:szCs w:val="22"/>
        </w:rPr>
        <w:t xml:space="preserve"> </w:t>
      </w:r>
      <w:r w:rsidR="00757D26" w:rsidRPr="009244D3">
        <w:rPr>
          <w:rFonts w:ascii="Arial" w:hAnsi="Arial" w:cs="Arial"/>
          <w:iCs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).</w:t>
      </w:r>
    </w:p>
    <w:p w14:paraId="48FB871E" w14:textId="77777777" w:rsidR="00A8708E" w:rsidRDefault="00A8708E" w:rsidP="00FC3BDA">
      <w:pPr>
        <w:rPr>
          <w:rFonts w:ascii="Arial" w:hAnsi="Arial" w:cs="Arial"/>
          <w:bCs/>
          <w:sz w:val="22"/>
          <w:szCs w:val="22"/>
        </w:rPr>
      </w:pPr>
    </w:p>
    <w:p w14:paraId="747B59D8" w14:textId="77777777" w:rsidR="00A8708E" w:rsidRDefault="00A8708E" w:rsidP="00A8708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“On Virtues of Love and Wide Ethical Duties,” </w:t>
      </w:r>
      <w:r w:rsidRPr="00F527D9">
        <w:rPr>
          <w:rFonts w:ascii="Arial" w:hAnsi="Arial" w:cs="Arial"/>
          <w:bCs/>
          <w:i/>
          <w:sz w:val="22"/>
          <w:szCs w:val="22"/>
        </w:rPr>
        <w:t>Kantian Review</w:t>
      </w:r>
      <w:r>
        <w:rPr>
          <w:rFonts w:ascii="Arial" w:hAnsi="Arial" w:cs="Arial"/>
          <w:bCs/>
          <w:sz w:val="22"/>
          <w:szCs w:val="22"/>
        </w:rPr>
        <w:t xml:space="preserve"> 24.3 (2019).</w:t>
      </w:r>
    </w:p>
    <w:p w14:paraId="3B32AC67" w14:textId="77777777" w:rsidR="0043270B" w:rsidRDefault="0043270B" w:rsidP="00FC3BDA">
      <w:pPr>
        <w:rPr>
          <w:rFonts w:ascii="Arial" w:hAnsi="Arial" w:cs="Arial"/>
          <w:bCs/>
          <w:sz w:val="22"/>
          <w:szCs w:val="22"/>
        </w:rPr>
      </w:pPr>
    </w:p>
    <w:p w14:paraId="220CCBDA" w14:textId="77777777" w:rsidR="00FC3BDA" w:rsidRDefault="0043270B" w:rsidP="00FC3BDA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C3BDA">
        <w:rPr>
          <w:rFonts w:ascii="Arial" w:hAnsi="Arial" w:cs="Arial"/>
          <w:bCs/>
          <w:sz w:val="22"/>
          <w:szCs w:val="22"/>
        </w:rPr>
        <w:t>“The Kantian Innate Right to F</w:t>
      </w:r>
      <w:r>
        <w:rPr>
          <w:rFonts w:ascii="Arial" w:hAnsi="Arial" w:cs="Arial"/>
          <w:bCs/>
          <w:sz w:val="22"/>
          <w:szCs w:val="22"/>
        </w:rPr>
        <w:t>reedom: Independence from What?</w:t>
      </w:r>
      <w:r w:rsidR="00FC3BDA">
        <w:rPr>
          <w:rFonts w:ascii="Arial" w:hAnsi="Arial" w:cs="Arial"/>
          <w:bCs/>
          <w:sz w:val="22"/>
          <w:szCs w:val="22"/>
        </w:rPr>
        <w:t xml:space="preserve">” </w:t>
      </w:r>
      <w:r w:rsidR="00FC3BDA">
        <w:rPr>
          <w:rFonts w:ascii="Arial" w:hAnsi="Arial" w:cs="Arial"/>
          <w:i/>
          <w:sz w:val="22"/>
          <w:szCs w:val="22"/>
        </w:rPr>
        <w:t>Proceedings from</w:t>
      </w:r>
    </w:p>
    <w:p w14:paraId="5FF53B44" w14:textId="77777777" w:rsidR="00FC3BDA" w:rsidRPr="002D0255" w:rsidRDefault="00FC3BDA" w:rsidP="00162F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12</w:t>
      </w:r>
      <w:r w:rsidRPr="00870A13">
        <w:rPr>
          <w:rFonts w:ascii="Arial" w:hAnsi="Arial" w:cs="Arial"/>
          <w:i/>
          <w:sz w:val="22"/>
          <w:szCs w:val="22"/>
        </w:rPr>
        <w:t>th International Kant Congress</w:t>
      </w:r>
      <w:r w:rsidRPr="00870A13">
        <w:rPr>
          <w:rFonts w:ascii="Arial" w:hAnsi="Arial" w:cs="Arial"/>
          <w:sz w:val="22"/>
          <w:szCs w:val="22"/>
        </w:rPr>
        <w:t xml:space="preserve"> (Berlin</w:t>
      </w:r>
      <w:r>
        <w:rPr>
          <w:rFonts w:ascii="Arial" w:hAnsi="Arial" w:cs="Arial"/>
          <w:sz w:val="22"/>
          <w:szCs w:val="22"/>
        </w:rPr>
        <w:t>: Walter de Gruyter</w:t>
      </w:r>
      <w:r w:rsidR="00942023">
        <w:rPr>
          <w:rFonts w:ascii="Arial" w:hAnsi="Arial" w:cs="Arial"/>
          <w:sz w:val="22"/>
          <w:szCs w:val="22"/>
        </w:rPr>
        <w:t>,</w:t>
      </w:r>
      <w:r w:rsidRPr="002D0255">
        <w:rPr>
          <w:rFonts w:ascii="Arial" w:hAnsi="Arial" w:cs="Arial"/>
          <w:i/>
          <w:sz w:val="22"/>
          <w:szCs w:val="22"/>
        </w:rPr>
        <w:t xml:space="preserve"> </w:t>
      </w:r>
      <w:r w:rsidR="00942023">
        <w:rPr>
          <w:rFonts w:ascii="Arial" w:hAnsi="Arial" w:cs="Arial"/>
          <w:sz w:val="22"/>
          <w:szCs w:val="22"/>
        </w:rPr>
        <w:t>2018).</w:t>
      </w:r>
    </w:p>
    <w:p w14:paraId="5DEF8E12" w14:textId="77777777" w:rsidR="00FC3BDA" w:rsidRDefault="00B60329" w:rsidP="00162FA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4A2A37BB" w14:textId="77777777" w:rsidR="000E6F79" w:rsidRDefault="00FC3BDA" w:rsidP="00162FAA">
      <w:pP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B60329">
        <w:rPr>
          <w:rFonts w:ascii="Arial" w:hAnsi="Arial" w:cs="Arial"/>
          <w:bCs/>
          <w:sz w:val="22"/>
          <w:szCs w:val="22"/>
        </w:rPr>
        <w:t xml:space="preserve"> </w:t>
      </w:r>
      <w:r w:rsidR="000117D2">
        <w:rPr>
          <w:rFonts w:ascii="Arial" w:hAnsi="Arial" w:cs="Arial"/>
          <w:bCs/>
          <w:sz w:val="22"/>
          <w:szCs w:val="22"/>
        </w:rPr>
        <w:t>“Kantian Perspectives</w:t>
      </w:r>
      <w:r w:rsidR="000E6F79">
        <w:rPr>
          <w:rFonts w:ascii="Arial" w:hAnsi="Arial" w:cs="Arial"/>
          <w:bCs/>
          <w:sz w:val="22"/>
          <w:szCs w:val="22"/>
        </w:rPr>
        <w:t xml:space="preserve"> on Paternalism</w:t>
      </w:r>
      <w:r w:rsidR="00B60329" w:rsidRPr="00B60329">
        <w:rPr>
          <w:rFonts w:ascii="Arial" w:hAnsi="Arial" w:cs="Arial"/>
          <w:bCs/>
          <w:sz w:val="22"/>
          <w:szCs w:val="22"/>
        </w:rPr>
        <w:t xml:space="preserve">,” in </w:t>
      </w:r>
      <w:r w:rsidR="00B60329" w:rsidRPr="00B6032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Routledge Handbook on the Philosophy of </w:t>
      </w:r>
      <w:r w:rsidR="000E6F7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</w:p>
    <w:p w14:paraId="50A8F00D" w14:textId="77777777" w:rsidR="00B60329" w:rsidRPr="000E6F79" w:rsidRDefault="000E6F79" w:rsidP="00162FAA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  </w:t>
      </w:r>
      <w:r w:rsidR="004B44C8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 </w:t>
      </w:r>
      <w:r w:rsidR="00B60329" w:rsidRPr="00B60329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Paternalism</w:t>
      </w:r>
      <w:r w:rsidR="00B60329" w:rsidRPr="00B60329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B60329" w:rsidRPr="00B6032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eds. Kalle Grill and Jason Hanna </w:t>
      </w:r>
      <w:r w:rsidR="00B60329">
        <w:rPr>
          <w:rFonts w:ascii="Arial" w:hAnsi="Arial" w:cs="Arial"/>
          <w:color w:val="000000"/>
          <w:sz w:val="22"/>
          <w:szCs w:val="22"/>
          <w:shd w:val="clear" w:color="auto" w:fill="FFFFFF"/>
        </w:rPr>
        <w:t>(</w:t>
      </w:r>
      <w:r w:rsidR="0094202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Routledge, </w:t>
      </w:r>
      <w:r w:rsidR="00346429">
        <w:rPr>
          <w:rFonts w:ascii="Arial" w:hAnsi="Arial" w:cs="Arial"/>
          <w:color w:val="000000"/>
          <w:sz w:val="22"/>
          <w:szCs w:val="22"/>
          <w:shd w:val="clear" w:color="auto" w:fill="FFFFFF"/>
        </w:rPr>
        <w:t>2018</w:t>
      </w:r>
      <w:r w:rsidR="00B60329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2D0255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C0E0ADF" w14:textId="77777777" w:rsidR="00B60329" w:rsidRPr="00B60329" w:rsidRDefault="00C17F9B" w:rsidP="00C17F9B">
      <w:pPr>
        <w:rPr>
          <w:rFonts w:ascii="Arial" w:hAnsi="Arial" w:cs="Arial"/>
          <w:bCs/>
          <w:sz w:val="22"/>
          <w:szCs w:val="22"/>
        </w:rPr>
      </w:pPr>
      <w:r w:rsidRPr="00B60329">
        <w:rPr>
          <w:rFonts w:ascii="Arial" w:hAnsi="Arial" w:cs="Arial"/>
          <w:bCs/>
          <w:sz w:val="22"/>
          <w:szCs w:val="22"/>
        </w:rPr>
        <w:t xml:space="preserve">     </w:t>
      </w:r>
    </w:p>
    <w:p w14:paraId="41C3F949" w14:textId="77777777" w:rsidR="00FE62B6" w:rsidRPr="00B60329" w:rsidRDefault="00B60329" w:rsidP="00C17F9B">
      <w:pPr>
        <w:rPr>
          <w:rFonts w:ascii="Arial" w:hAnsi="Arial" w:cs="Arial"/>
          <w:bCs/>
          <w:sz w:val="22"/>
          <w:szCs w:val="22"/>
        </w:rPr>
      </w:pPr>
      <w:r w:rsidRPr="00B60329">
        <w:rPr>
          <w:rFonts w:ascii="Arial" w:hAnsi="Arial" w:cs="Arial"/>
          <w:bCs/>
          <w:sz w:val="22"/>
          <w:szCs w:val="22"/>
        </w:rPr>
        <w:t xml:space="preserve">     </w:t>
      </w:r>
      <w:r w:rsidR="00FE62B6" w:rsidRPr="00B60329">
        <w:rPr>
          <w:rFonts w:ascii="Arial" w:hAnsi="Arial" w:cs="Arial"/>
          <w:bCs/>
          <w:sz w:val="22"/>
          <w:szCs w:val="22"/>
        </w:rPr>
        <w:t xml:space="preserve">“Love’s Reasons,” </w:t>
      </w:r>
      <w:r w:rsidR="00FE62B6" w:rsidRPr="00B60329">
        <w:rPr>
          <w:rFonts w:ascii="Arial" w:hAnsi="Arial" w:cs="Arial"/>
          <w:bCs/>
          <w:i/>
          <w:sz w:val="22"/>
          <w:szCs w:val="22"/>
        </w:rPr>
        <w:t>Journal of Value Inquiry</w:t>
      </w:r>
      <w:r w:rsidR="00FE62B6" w:rsidRPr="00B60329">
        <w:rPr>
          <w:rFonts w:ascii="Arial" w:hAnsi="Arial" w:cs="Arial"/>
          <w:bCs/>
          <w:sz w:val="22"/>
          <w:szCs w:val="22"/>
        </w:rPr>
        <w:t xml:space="preserve"> </w:t>
      </w:r>
      <w:r w:rsidR="00326C3F">
        <w:rPr>
          <w:rFonts w:ascii="Arial" w:hAnsi="Arial" w:cs="Arial"/>
          <w:bCs/>
          <w:sz w:val="22"/>
          <w:szCs w:val="22"/>
        </w:rPr>
        <w:t>50.1 (2016): 153-168.</w:t>
      </w:r>
    </w:p>
    <w:p w14:paraId="163F2B21" w14:textId="77777777" w:rsidR="00FE62B6" w:rsidRPr="00B60329" w:rsidRDefault="00FE62B6" w:rsidP="00C17F9B">
      <w:pPr>
        <w:rPr>
          <w:rFonts w:ascii="Arial" w:hAnsi="Arial" w:cs="Arial"/>
          <w:bCs/>
          <w:sz w:val="22"/>
          <w:szCs w:val="22"/>
        </w:rPr>
      </w:pPr>
    </w:p>
    <w:p w14:paraId="10666104" w14:textId="77777777" w:rsidR="00C17F9B" w:rsidRPr="00B60329" w:rsidRDefault="00FE62B6" w:rsidP="00C17F9B">
      <w:pPr>
        <w:rPr>
          <w:rFonts w:ascii="Arial" w:hAnsi="Arial" w:cs="Arial"/>
          <w:bCs/>
          <w:sz w:val="22"/>
          <w:szCs w:val="22"/>
        </w:rPr>
      </w:pPr>
      <w:r w:rsidRPr="00B60329">
        <w:rPr>
          <w:rFonts w:ascii="Arial" w:hAnsi="Arial" w:cs="Arial"/>
          <w:bCs/>
          <w:sz w:val="22"/>
          <w:szCs w:val="22"/>
        </w:rPr>
        <w:t xml:space="preserve">     </w:t>
      </w:r>
      <w:r w:rsidR="00C17F9B" w:rsidRPr="00B60329">
        <w:rPr>
          <w:rFonts w:ascii="Arial" w:hAnsi="Arial" w:cs="Arial"/>
          <w:bCs/>
          <w:sz w:val="22"/>
          <w:szCs w:val="22"/>
        </w:rPr>
        <w:t xml:space="preserve">“Understanding Kant’s Duty of Respect as a Duty of Virtue,” </w:t>
      </w:r>
      <w:r w:rsidR="00C17F9B" w:rsidRPr="00B60329">
        <w:rPr>
          <w:rFonts w:ascii="Arial" w:hAnsi="Arial" w:cs="Arial"/>
          <w:bCs/>
          <w:i/>
          <w:sz w:val="22"/>
          <w:szCs w:val="22"/>
        </w:rPr>
        <w:t>Journal of Moral Philosophy</w:t>
      </w:r>
    </w:p>
    <w:p w14:paraId="42A489A1" w14:textId="77777777" w:rsidR="00C17F9B" w:rsidRPr="00B60329" w:rsidRDefault="00C17F9B" w:rsidP="00C17F9B">
      <w:pPr>
        <w:rPr>
          <w:rFonts w:ascii="Arial" w:hAnsi="Arial" w:cs="Arial"/>
          <w:bCs/>
          <w:i/>
          <w:sz w:val="22"/>
          <w:szCs w:val="22"/>
        </w:rPr>
      </w:pPr>
      <w:r w:rsidRPr="00B60329">
        <w:rPr>
          <w:rFonts w:ascii="Arial" w:hAnsi="Arial" w:cs="Arial"/>
          <w:bCs/>
          <w:sz w:val="22"/>
          <w:szCs w:val="22"/>
        </w:rPr>
        <w:t xml:space="preserve">     </w:t>
      </w:r>
      <w:r w:rsidR="005E0C7D" w:rsidRPr="00B60329">
        <w:rPr>
          <w:rFonts w:ascii="Arial" w:hAnsi="Arial" w:cs="Arial"/>
          <w:bCs/>
          <w:sz w:val="22"/>
          <w:szCs w:val="22"/>
        </w:rPr>
        <w:t>10.6 (2013): 723-740.</w:t>
      </w:r>
    </w:p>
    <w:p w14:paraId="3D40C1A7" w14:textId="77777777" w:rsidR="00C17F9B" w:rsidRPr="00B60329" w:rsidRDefault="00C17F9B" w:rsidP="00CC018D">
      <w:pPr>
        <w:ind w:left="288"/>
        <w:rPr>
          <w:rFonts w:ascii="Arial" w:hAnsi="Arial" w:cs="Arial"/>
          <w:bCs/>
          <w:sz w:val="22"/>
          <w:szCs w:val="22"/>
        </w:rPr>
      </w:pPr>
    </w:p>
    <w:p w14:paraId="7851E72D" w14:textId="77777777" w:rsidR="00CC018D" w:rsidRPr="00B60329" w:rsidRDefault="00CC018D" w:rsidP="00CC018D">
      <w:pPr>
        <w:ind w:left="288"/>
        <w:rPr>
          <w:rFonts w:ascii="Arial" w:hAnsi="Arial" w:cs="Arial"/>
          <w:bCs/>
          <w:sz w:val="22"/>
          <w:szCs w:val="22"/>
        </w:rPr>
      </w:pPr>
      <w:r w:rsidRPr="00B60329">
        <w:rPr>
          <w:rFonts w:ascii="Arial" w:hAnsi="Arial" w:cs="Arial"/>
          <w:bCs/>
          <w:sz w:val="22"/>
          <w:szCs w:val="22"/>
        </w:rPr>
        <w:t xml:space="preserve">“On Procreative Responsibility in Assisted and Collaborative Reproduction,” </w:t>
      </w:r>
      <w:r w:rsidRPr="00B60329">
        <w:rPr>
          <w:rFonts w:ascii="Arial" w:hAnsi="Arial" w:cs="Arial"/>
          <w:bCs/>
          <w:i/>
          <w:sz w:val="22"/>
          <w:szCs w:val="22"/>
        </w:rPr>
        <w:t>Ethical Theory and Moral Practice</w:t>
      </w:r>
      <w:r w:rsidR="002A3570" w:rsidRPr="00B60329">
        <w:rPr>
          <w:rFonts w:ascii="Arial" w:hAnsi="Arial" w:cs="Arial"/>
          <w:bCs/>
          <w:sz w:val="22"/>
          <w:szCs w:val="22"/>
        </w:rPr>
        <w:t xml:space="preserve"> 16.1 (2013): 55-70.</w:t>
      </w:r>
    </w:p>
    <w:p w14:paraId="791E9C6F" w14:textId="77777777" w:rsidR="00CC018D" w:rsidRPr="00B60329" w:rsidRDefault="00CC018D" w:rsidP="001A137C">
      <w:pPr>
        <w:ind w:left="360"/>
        <w:rPr>
          <w:rFonts w:ascii="Arial" w:hAnsi="Arial" w:cs="Arial"/>
          <w:bCs/>
          <w:sz w:val="22"/>
          <w:szCs w:val="22"/>
        </w:rPr>
      </w:pPr>
    </w:p>
    <w:p w14:paraId="26644E87" w14:textId="77777777" w:rsidR="001A137C" w:rsidRPr="00870A13" w:rsidRDefault="001A137C" w:rsidP="001A137C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“Love, Respect, and Interfering with Others,” </w:t>
      </w:r>
      <w:r w:rsidRPr="00870A13">
        <w:rPr>
          <w:rFonts w:ascii="Arial" w:hAnsi="Arial" w:cs="Arial"/>
          <w:bCs/>
          <w:i/>
          <w:sz w:val="22"/>
          <w:szCs w:val="22"/>
        </w:rPr>
        <w:t>Pacific Philosophical Quarterly</w:t>
      </w:r>
      <w:r w:rsidRPr="00870A13">
        <w:rPr>
          <w:rFonts w:ascii="Arial" w:hAnsi="Arial" w:cs="Arial"/>
          <w:bCs/>
          <w:sz w:val="22"/>
          <w:szCs w:val="22"/>
        </w:rPr>
        <w:t xml:space="preserve"> </w:t>
      </w:r>
      <w:r w:rsidR="00C1364D" w:rsidRPr="00870A13">
        <w:rPr>
          <w:rFonts w:ascii="Arial" w:hAnsi="Arial" w:cs="Arial"/>
          <w:bCs/>
          <w:sz w:val="22"/>
          <w:szCs w:val="22"/>
        </w:rPr>
        <w:t>92 (</w:t>
      </w:r>
      <w:r w:rsidR="00CA5F18" w:rsidRPr="00870A13">
        <w:rPr>
          <w:rFonts w:ascii="Arial" w:hAnsi="Arial" w:cs="Arial"/>
          <w:bCs/>
          <w:sz w:val="22"/>
          <w:szCs w:val="22"/>
        </w:rPr>
        <w:t xml:space="preserve">May </w:t>
      </w:r>
      <w:r w:rsidR="00C1364D" w:rsidRPr="00870A13">
        <w:rPr>
          <w:rFonts w:ascii="Arial" w:hAnsi="Arial" w:cs="Arial"/>
          <w:bCs/>
          <w:sz w:val="22"/>
          <w:szCs w:val="22"/>
        </w:rPr>
        <w:t>2011): 174-192.</w:t>
      </w:r>
    </w:p>
    <w:p w14:paraId="712562C9" w14:textId="77777777" w:rsidR="001A137C" w:rsidRPr="00870A13" w:rsidRDefault="001A137C" w:rsidP="003776F1">
      <w:pPr>
        <w:ind w:left="360"/>
        <w:rPr>
          <w:rFonts w:ascii="Arial" w:hAnsi="Arial" w:cs="Arial"/>
          <w:bCs/>
          <w:sz w:val="22"/>
          <w:szCs w:val="22"/>
        </w:rPr>
      </w:pPr>
    </w:p>
    <w:p w14:paraId="424BBFBE" w14:textId="77777777" w:rsidR="00581E6D" w:rsidRPr="00FA5508" w:rsidRDefault="00162FAA" w:rsidP="00FA5508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“On the Supposed Moral Harm of Selecting for Deafness,” </w:t>
      </w:r>
      <w:r w:rsidRPr="00870A13">
        <w:rPr>
          <w:rFonts w:ascii="Arial" w:hAnsi="Arial" w:cs="Arial"/>
          <w:bCs/>
          <w:i/>
          <w:sz w:val="22"/>
          <w:szCs w:val="22"/>
        </w:rPr>
        <w:t>Bioethics</w:t>
      </w:r>
      <w:r w:rsidRPr="00870A13">
        <w:rPr>
          <w:rFonts w:ascii="Arial" w:hAnsi="Arial" w:cs="Arial"/>
          <w:bCs/>
          <w:sz w:val="22"/>
          <w:szCs w:val="22"/>
        </w:rPr>
        <w:t xml:space="preserve"> 25.3 (March 2011): 128-136.</w:t>
      </w:r>
    </w:p>
    <w:p w14:paraId="6F07A646" w14:textId="77777777" w:rsidR="00162FAA" w:rsidRPr="00870A13" w:rsidRDefault="00162FAA" w:rsidP="003776F1">
      <w:pPr>
        <w:ind w:left="360"/>
        <w:rPr>
          <w:rFonts w:ascii="Arial" w:hAnsi="Arial" w:cs="Arial"/>
          <w:bCs/>
          <w:sz w:val="22"/>
          <w:szCs w:val="22"/>
        </w:rPr>
      </w:pPr>
    </w:p>
    <w:p w14:paraId="1382CBDC" w14:textId="77777777" w:rsidR="000B40A4" w:rsidRPr="00870A13" w:rsidRDefault="000B40A4" w:rsidP="003776F1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“Kantian Practical Love</w:t>
      </w:r>
      <w:r w:rsidR="00F34A38" w:rsidRPr="00870A13">
        <w:rPr>
          <w:rFonts w:ascii="Arial" w:hAnsi="Arial" w:cs="Arial"/>
          <w:bCs/>
          <w:sz w:val="22"/>
          <w:szCs w:val="22"/>
        </w:rPr>
        <w:t xml:space="preserve">,” </w:t>
      </w:r>
      <w:r w:rsidRPr="00870A13">
        <w:rPr>
          <w:rFonts w:ascii="Arial" w:hAnsi="Arial" w:cs="Arial"/>
          <w:bCs/>
          <w:i/>
          <w:sz w:val="22"/>
          <w:szCs w:val="22"/>
        </w:rPr>
        <w:t>Pacific Philosophical Quarterly</w:t>
      </w:r>
      <w:r w:rsidR="00F34A38" w:rsidRPr="00870A13">
        <w:rPr>
          <w:rFonts w:ascii="Arial" w:hAnsi="Arial" w:cs="Arial"/>
          <w:bCs/>
          <w:sz w:val="22"/>
          <w:szCs w:val="22"/>
        </w:rPr>
        <w:t xml:space="preserve"> 91.3 (</w:t>
      </w:r>
      <w:r w:rsidR="00CA5F18" w:rsidRPr="00870A13">
        <w:rPr>
          <w:rFonts w:ascii="Arial" w:hAnsi="Arial" w:cs="Arial"/>
          <w:bCs/>
          <w:sz w:val="22"/>
          <w:szCs w:val="22"/>
        </w:rPr>
        <w:t xml:space="preserve">Sept. </w:t>
      </w:r>
      <w:r w:rsidR="00F34A38" w:rsidRPr="00870A13">
        <w:rPr>
          <w:rFonts w:ascii="Arial" w:hAnsi="Arial" w:cs="Arial"/>
          <w:bCs/>
          <w:sz w:val="22"/>
          <w:szCs w:val="22"/>
        </w:rPr>
        <w:t>2010): 313-331.</w:t>
      </w:r>
    </w:p>
    <w:p w14:paraId="1BD3774A" w14:textId="77777777" w:rsidR="003776F1" w:rsidRPr="00870A13" w:rsidRDefault="003776F1" w:rsidP="00162FAA">
      <w:pPr>
        <w:rPr>
          <w:rFonts w:ascii="Arial" w:hAnsi="Arial" w:cs="Arial"/>
          <w:sz w:val="22"/>
          <w:szCs w:val="22"/>
        </w:rPr>
      </w:pPr>
    </w:p>
    <w:p w14:paraId="1A94067C" w14:textId="77777777" w:rsidR="00F14094" w:rsidRPr="00870A13" w:rsidRDefault="00F14094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“Active Sympathetic Participation: Reconsidering Kant’s Duty of Sympathy,” </w:t>
      </w:r>
      <w:r w:rsidRPr="00870A13">
        <w:rPr>
          <w:rFonts w:ascii="Arial" w:hAnsi="Arial" w:cs="Arial"/>
          <w:i/>
          <w:sz w:val="22"/>
          <w:szCs w:val="22"/>
        </w:rPr>
        <w:t>Kantian Review</w:t>
      </w:r>
      <w:r w:rsidR="00672E65" w:rsidRPr="00870A13">
        <w:rPr>
          <w:rFonts w:ascii="Arial" w:hAnsi="Arial" w:cs="Arial"/>
          <w:sz w:val="22"/>
          <w:szCs w:val="22"/>
        </w:rPr>
        <w:t xml:space="preserve"> 14.1 (</w:t>
      </w:r>
      <w:r w:rsidRPr="00870A13">
        <w:rPr>
          <w:rFonts w:ascii="Arial" w:hAnsi="Arial" w:cs="Arial"/>
          <w:sz w:val="22"/>
          <w:szCs w:val="22"/>
        </w:rPr>
        <w:t>2009)</w:t>
      </w:r>
      <w:r w:rsidR="00D466E1" w:rsidRPr="00870A13">
        <w:rPr>
          <w:rFonts w:ascii="Arial" w:hAnsi="Arial" w:cs="Arial"/>
          <w:sz w:val="22"/>
          <w:szCs w:val="22"/>
        </w:rPr>
        <w:t>: 31-52</w:t>
      </w:r>
      <w:r w:rsidRPr="00870A13">
        <w:rPr>
          <w:rFonts w:ascii="Arial" w:hAnsi="Arial" w:cs="Arial"/>
          <w:sz w:val="22"/>
          <w:szCs w:val="22"/>
        </w:rPr>
        <w:t>.</w:t>
      </w:r>
    </w:p>
    <w:p w14:paraId="3BC98A28" w14:textId="77777777" w:rsidR="00CC1EBE" w:rsidRPr="00870A13" w:rsidRDefault="00CC1EBE" w:rsidP="00AA05B9">
      <w:pPr>
        <w:rPr>
          <w:rFonts w:ascii="Arial" w:hAnsi="Arial" w:cs="Arial"/>
          <w:sz w:val="22"/>
          <w:szCs w:val="22"/>
        </w:rPr>
      </w:pPr>
    </w:p>
    <w:p w14:paraId="3DC5E278" w14:textId="77777777" w:rsidR="00E36782" w:rsidRPr="00870A13" w:rsidRDefault="00E36782" w:rsidP="00C76FE7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“Beneficence and Other Duties of Love in </w:t>
      </w:r>
      <w:r w:rsidRPr="00870A13">
        <w:rPr>
          <w:rFonts w:ascii="Arial" w:hAnsi="Arial" w:cs="Arial"/>
          <w:i/>
          <w:sz w:val="22"/>
          <w:szCs w:val="22"/>
        </w:rPr>
        <w:t>The Metaphysics of Morals</w:t>
      </w:r>
      <w:r w:rsidRPr="00870A13">
        <w:rPr>
          <w:rFonts w:ascii="Arial" w:hAnsi="Arial" w:cs="Arial"/>
          <w:sz w:val="22"/>
          <w:szCs w:val="22"/>
        </w:rPr>
        <w:t xml:space="preserve">,” co-authored with Marcia Baron, in </w:t>
      </w:r>
      <w:r w:rsidR="008A426A" w:rsidRPr="00870A13">
        <w:rPr>
          <w:rFonts w:ascii="Arial" w:hAnsi="Arial" w:cs="Arial"/>
          <w:i/>
          <w:sz w:val="22"/>
          <w:szCs w:val="22"/>
        </w:rPr>
        <w:t xml:space="preserve">The </w:t>
      </w:r>
      <w:r w:rsidRPr="00870A13">
        <w:rPr>
          <w:rFonts w:ascii="Arial" w:hAnsi="Arial" w:cs="Arial"/>
          <w:i/>
          <w:sz w:val="22"/>
          <w:szCs w:val="22"/>
        </w:rPr>
        <w:t xml:space="preserve">Blackwell </w:t>
      </w:r>
      <w:r w:rsidR="008A426A" w:rsidRPr="00870A13">
        <w:rPr>
          <w:rFonts w:ascii="Arial" w:hAnsi="Arial" w:cs="Arial"/>
          <w:i/>
          <w:sz w:val="22"/>
          <w:szCs w:val="22"/>
        </w:rPr>
        <w:t xml:space="preserve">Guide </w:t>
      </w:r>
      <w:r w:rsidRPr="00870A13">
        <w:rPr>
          <w:rFonts w:ascii="Arial" w:hAnsi="Arial" w:cs="Arial"/>
          <w:i/>
          <w:sz w:val="22"/>
          <w:szCs w:val="22"/>
        </w:rPr>
        <w:t>to Kant’s Ethics</w:t>
      </w:r>
      <w:r w:rsidRPr="00870A13">
        <w:rPr>
          <w:rFonts w:ascii="Arial" w:hAnsi="Arial" w:cs="Arial"/>
          <w:sz w:val="22"/>
          <w:szCs w:val="22"/>
        </w:rPr>
        <w:t>, ed. Thomas E. Hill, Jr. (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sz w:val="22"/>
              <w:szCs w:val="22"/>
            </w:rPr>
            <w:t>Oxford</w:t>
          </w:r>
        </w:smartTag>
      </w:smartTag>
      <w:r w:rsidRPr="00870A13">
        <w:rPr>
          <w:rFonts w:ascii="Arial" w:hAnsi="Arial" w:cs="Arial"/>
          <w:sz w:val="22"/>
          <w:szCs w:val="22"/>
        </w:rPr>
        <w:t xml:space="preserve">: Blackwell Publishing, </w:t>
      </w:r>
      <w:r w:rsidR="0013328D" w:rsidRPr="00870A13">
        <w:rPr>
          <w:rFonts w:ascii="Arial" w:hAnsi="Arial" w:cs="Arial"/>
          <w:sz w:val="22"/>
          <w:szCs w:val="22"/>
        </w:rPr>
        <w:t>2009</w:t>
      </w:r>
      <w:r w:rsidR="00F14094" w:rsidRPr="00870A13">
        <w:rPr>
          <w:rFonts w:ascii="Arial" w:hAnsi="Arial" w:cs="Arial"/>
          <w:sz w:val="22"/>
          <w:szCs w:val="22"/>
        </w:rPr>
        <w:t>)</w:t>
      </w:r>
      <w:r w:rsidR="00CD774C" w:rsidRPr="00870A13">
        <w:rPr>
          <w:rFonts w:ascii="Arial" w:hAnsi="Arial" w:cs="Arial"/>
          <w:sz w:val="22"/>
          <w:szCs w:val="22"/>
        </w:rPr>
        <w:t>: 211-228</w:t>
      </w:r>
      <w:r w:rsidR="00F14094" w:rsidRPr="00870A13">
        <w:rPr>
          <w:rFonts w:ascii="Arial" w:hAnsi="Arial" w:cs="Arial"/>
          <w:sz w:val="22"/>
          <w:szCs w:val="22"/>
        </w:rPr>
        <w:t>.</w:t>
      </w:r>
    </w:p>
    <w:p w14:paraId="6B8DE970" w14:textId="77777777" w:rsidR="00E36782" w:rsidRPr="00870A13" w:rsidRDefault="00E36782" w:rsidP="00E36782">
      <w:pPr>
        <w:rPr>
          <w:rFonts w:ascii="Arial" w:hAnsi="Arial" w:cs="Arial"/>
          <w:sz w:val="22"/>
          <w:szCs w:val="22"/>
        </w:rPr>
      </w:pPr>
    </w:p>
    <w:p w14:paraId="3E415158" w14:textId="77777777" w:rsidR="00AA05B9" w:rsidRPr="00870A13" w:rsidRDefault="00AA05B9" w:rsidP="00AA05B9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lastRenderedPageBreak/>
        <w:t xml:space="preserve">“Widening the Field for the Practice of Virtue: Kant’s Wide Imperfect Duties,” </w:t>
      </w:r>
      <w:r w:rsidRPr="00870A13">
        <w:rPr>
          <w:rFonts w:ascii="Arial" w:hAnsi="Arial" w:cs="Arial"/>
          <w:i/>
          <w:sz w:val="22"/>
          <w:szCs w:val="22"/>
        </w:rPr>
        <w:t>Proceedings from 10th International Kant Congress</w:t>
      </w:r>
      <w:r w:rsidRPr="00870A13">
        <w:rPr>
          <w:rFonts w:ascii="Arial" w:hAnsi="Arial" w:cs="Arial"/>
          <w:sz w:val="22"/>
          <w:szCs w:val="22"/>
        </w:rPr>
        <w:t xml:space="preserve"> </w:t>
      </w:r>
      <w:r w:rsidR="00CD774C" w:rsidRPr="00870A13">
        <w:rPr>
          <w:rFonts w:ascii="Arial" w:hAnsi="Arial" w:cs="Arial"/>
          <w:sz w:val="22"/>
          <w:szCs w:val="22"/>
        </w:rPr>
        <w:t xml:space="preserve">vol. III </w:t>
      </w:r>
      <w:r w:rsidRPr="00870A13">
        <w:rPr>
          <w:rFonts w:ascii="Arial" w:hAnsi="Arial" w:cs="Arial"/>
          <w:sz w:val="22"/>
          <w:szCs w:val="22"/>
        </w:rPr>
        <w:t>(</w:t>
      </w:r>
      <w:smartTag w:uri="urn:schemas-microsoft-com:office:smarttags" w:element="place">
        <w:smartTag w:uri="urn:schemas-microsoft-com:office:smarttags" w:element="State">
          <w:r w:rsidRPr="00870A13">
            <w:rPr>
              <w:rFonts w:ascii="Arial" w:hAnsi="Arial" w:cs="Arial"/>
              <w:sz w:val="22"/>
              <w:szCs w:val="22"/>
            </w:rPr>
            <w:t>Berlin</w:t>
          </w:r>
        </w:smartTag>
      </w:smartTag>
      <w:r w:rsidR="004B3588" w:rsidRPr="00870A13">
        <w:rPr>
          <w:rFonts w:ascii="Arial" w:hAnsi="Arial" w:cs="Arial"/>
          <w:sz w:val="22"/>
          <w:szCs w:val="22"/>
        </w:rPr>
        <w:t xml:space="preserve">: Walter de Gruyter, </w:t>
      </w:r>
      <w:r w:rsidRPr="00870A13">
        <w:rPr>
          <w:rFonts w:ascii="Arial" w:hAnsi="Arial" w:cs="Arial"/>
          <w:sz w:val="22"/>
          <w:szCs w:val="22"/>
        </w:rPr>
        <w:t>2008)</w:t>
      </w:r>
      <w:r w:rsidR="00CD774C" w:rsidRPr="00870A13">
        <w:rPr>
          <w:rFonts w:ascii="Arial" w:hAnsi="Arial" w:cs="Arial"/>
          <w:sz w:val="22"/>
          <w:szCs w:val="22"/>
        </w:rPr>
        <w:t>: 423-433</w:t>
      </w:r>
      <w:r w:rsidRPr="00870A13">
        <w:rPr>
          <w:rFonts w:ascii="Arial" w:hAnsi="Arial" w:cs="Arial"/>
          <w:sz w:val="22"/>
          <w:szCs w:val="22"/>
        </w:rPr>
        <w:t>.</w:t>
      </w:r>
    </w:p>
    <w:p w14:paraId="6ADA66EC" w14:textId="77777777" w:rsidR="00AA05B9" w:rsidRPr="00870A13" w:rsidRDefault="00AA05B9" w:rsidP="00E36782">
      <w:pPr>
        <w:rPr>
          <w:rFonts w:ascii="Arial" w:hAnsi="Arial" w:cs="Arial"/>
          <w:sz w:val="22"/>
          <w:szCs w:val="22"/>
        </w:rPr>
      </w:pPr>
    </w:p>
    <w:p w14:paraId="2DC30BB6" w14:textId="631A0B33" w:rsidR="002B6034" w:rsidRDefault="00D92D84" w:rsidP="00E36782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Book Review</w:t>
      </w:r>
      <w:r w:rsidR="002F7F3D" w:rsidRPr="00870A13">
        <w:rPr>
          <w:rFonts w:ascii="Arial" w:hAnsi="Arial" w:cs="Arial"/>
          <w:sz w:val="22"/>
          <w:szCs w:val="22"/>
        </w:rPr>
        <w:t>s</w:t>
      </w:r>
      <w:r w:rsidRPr="00870A13">
        <w:rPr>
          <w:rFonts w:ascii="Arial" w:hAnsi="Arial" w:cs="Arial"/>
          <w:sz w:val="22"/>
          <w:szCs w:val="22"/>
        </w:rPr>
        <w:t>:</w:t>
      </w:r>
    </w:p>
    <w:p w14:paraId="1C4C52BE" w14:textId="04DD02DA" w:rsidR="002B6034" w:rsidRDefault="00BF02B1" w:rsidP="00E36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D76A4">
        <w:rPr>
          <w:rFonts w:ascii="Arial" w:hAnsi="Arial" w:cs="Arial"/>
          <w:sz w:val="22"/>
          <w:szCs w:val="22"/>
        </w:rPr>
        <w:t xml:space="preserve"> </w:t>
      </w:r>
    </w:p>
    <w:p w14:paraId="23EBDFB0" w14:textId="77777777" w:rsidR="006B3663" w:rsidRDefault="00905BD6" w:rsidP="00E3678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887A4D">
        <w:rPr>
          <w:rFonts w:ascii="Arial" w:hAnsi="Arial" w:cs="Arial"/>
          <w:iCs/>
          <w:sz w:val="22"/>
          <w:szCs w:val="22"/>
        </w:rPr>
        <w:t xml:space="preserve">Helga Varden, </w:t>
      </w:r>
      <w:r w:rsidR="00887A4D">
        <w:rPr>
          <w:rFonts w:ascii="Arial" w:hAnsi="Arial" w:cs="Arial"/>
          <w:i/>
          <w:sz w:val="22"/>
          <w:szCs w:val="22"/>
        </w:rPr>
        <w:t>Sex, Love, and Gender: A Kantian Theory</w:t>
      </w:r>
      <w:r w:rsidR="0043146F">
        <w:rPr>
          <w:rFonts w:ascii="Arial" w:hAnsi="Arial" w:cs="Arial"/>
          <w:i/>
          <w:sz w:val="22"/>
          <w:szCs w:val="22"/>
        </w:rPr>
        <w:t xml:space="preserve"> </w:t>
      </w:r>
      <w:r w:rsidR="0043146F">
        <w:rPr>
          <w:rFonts w:ascii="Arial" w:hAnsi="Arial" w:cs="Arial"/>
          <w:iCs/>
          <w:sz w:val="22"/>
          <w:szCs w:val="22"/>
        </w:rPr>
        <w:t xml:space="preserve">(Oxford UP, 2020). </w:t>
      </w:r>
      <w:r w:rsidR="0043146F" w:rsidRPr="006B3663">
        <w:rPr>
          <w:rFonts w:ascii="Arial" w:hAnsi="Arial" w:cs="Arial"/>
          <w:i/>
          <w:sz w:val="22"/>
          <w:szCs w:val="22"/>
        </w:rPr>
        <w:t>Mind</w:t>
      </w:r>
      <w:r w:rsidR="001C0304" w:rsidRPr="006B3663">
        <w:rPr>
          <w:rFonts w:ascii="Arial" w:hAnsi="Arial" w:cs="Arial"/>
          <w:i/>
          <w:sz w:val="22"/>
          <w:szCs w:val="22"/>
        </w:rPr>
        <w:t xml:space="preserve"> </w:t>
      </w:r>
      <w:r w:rsidR="006B3663" w:rsidRPr="006B3663">
        <w:rPr>
          <w:rFonts w:ascii="Arial" w:hAnsi="Arial" w:cs="Arial"/>
          <w:i/>
          <w:sz w:val="22"/>
          <w:szCs w:val="22"/>
        </w:rPr>
        <w:t xml:space="preserve"> </w:t>
      </w:r>
    </w:p>
    <w:p w14:paraId="23030845" w14:textId="7827CD9D" w:rsidR="006B3663" w:rsidRDefault="006B3663" w:rsidP="00E36782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hyperlink r:id="rId8" w:history="1">
        <w:r w:rsidR="00205F7F" w:rsidRPr="00B6744C">
          <w:rPr>
            <w:rStyle w:val="Hyperlink"/>
            <w:rFonts w:ascii="Arial" w:hAnsi="Arial" w:cs="Arial"/>
            <w:iCs/>
            <w:sz w:val="22"/>
            <w:szCs w:val="22"/>
          </w:rPr>
          <w:t>https://academic.oup.com/mind/advance-article/doi/10.1093/mind/fzab066/6387551</w:t>
        </w:r>
      </w:hyperlink>
    </w:p>
    <w:p w14:paraId="340DB691" w14:textId="77777777" w:rsidR="0043146F" w:rsidRPr="0043146F" w:rsidRDefault="0043146F" w:rsidP="00E36782">
      <w:pPr>
        <w:rPr>
          <w:rFonts w:ascii="Arial" w:hAnsi="Arial" w:cs="Arial"/>
          <w:iCs/>
          <w:sz w:val="22"/>
          <w:szCs w:val="22"/>
        </w:rPr>
      </w:pPr>
    </w:p>
    <w:p w14:paraId="7EB39A65" w14:textId="43BCDA76" w:rsidR="00AD76A4" w:rsidRDefault="00887A4D" w:rsidP="00E36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BF02B1" w:rsidRPr="00A32563">
        <w:rPr>
          <w:rFonts w:ascii="Arial" w:hAnsi="Arial" w:cs="Arial"/>
          <w:i/>
          <w:sz w:val="22"/>
          <w:szCs w:val="22"/>
        </w:rPr>
        <w:t>Reading Onora O’Neill</w:t>
      </w:r>
      <w:r w:rsidR="00BF02B1">
        <w:rPr>
          <w:rFonts w:ascii="Arial" w:hAnsi="Arial" w:cs="Arial"/>
          <w:sz w:val="22"/>
          <w:szCs w:val="22"/>
        </w:rPr>
        <w:t xml:space="preserve">, eds. David Archard, Monique Deveaux, Neil Manson, and </w:t>
      </w:r>
      <w:r w:rsidR="00AD76A4">
        <w:rPr>
          <w:rFonts w:ascii="Arial" w:hAnsi="Arial" w:cs="Arial"/>
          <w:sz w:val="22"/>
          <w:szCs w:val="22"/>
        </w:rPr>
        <w:t xml:space="preserve"> </w:t>
      </w:r>
    </w:p>
    <w:p w14:paraId="4B37103F" w14:textId="77777777" w:rsidR="00BF02B1" w:rsidRDefault="00AD76A4" w:rsidP="00E36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Daniel </w:t>
      </w:r>
      <w:r w:rsidR="00BF02B1">
        <w:rPr>
          <w:rFonts w:ascii="Arial" w:hAnsi="Arial" w:cs="Arial"/>
          <w:sz w:val="22"/>
          <w:szCs w:val="22"/>
        </w:rPr>
        <w:t xml:space="preserve">Weinstock (Routledge, 2013). </w:t>
      </w:r>
      <w:r w:rsidR="00BF02B1" w:rsidRPr="00A32563">
        <w:rPr>
          <w:rFonts w:ascii="Arial" w:hAnsi="Arial" w:cs="Arial"/>
          <w:i/>
          <w:sz w:val="22"/>
          <w:szCs w:val="22"/>
        </w:rPr>
        <w:t>Kantian Review</w:t>
      </w:r>
      <w:r w:rsidR="00AD2D95">
        <w:rPr>
          <w:rFonts w:ascii="Arial" w:hAnsi="Arial" w:cs="Arial"/>
          <w:sz w:val="22"/>
          <w:szCs w:val="22"/>
        </w:rPr>
        <w:t xml:space="preserve"> (2015) 20.1, pp. 140-145.</w:t>
      </w:r>
    </w:p>
    <w:p w14:paraId="1A772EF6" w14:textId="77777777" w:rsidR="00AD2D95" w:rsidRDefault="00AD2D95" w:rsidP="00E36782">
      <w:pPr>
        <w:rPr>
          <w:rFonts w:ascii="Arial" w:hAnsi="Arial" w:cs="Arial"/>
          <w:sz w:val="22"/>
          <w:szCs w:val="22"/>
        </w:rPr>
      </w:pPr>
    </w:p>
    <w:p w14:paraId="69514052" w14:textId="77777777" w:rsidR="00870A13" w:rsidRDefault="00BF02B1" w:rsidP="00BF02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92D84" w:rsidRPr="00870A13">
        <w:rPr>
          <w:rFonts w:ascii="Arial" w:hAnsi="Arial" w:cs="Arial"/>
          <w:sz w:val="22"/>
          <w:szCs w:val="22"/>
        </w:rPr>
        <w:t xml:space="preserve">Robert N. Johnson, </w:t>
      </w:r>
      <w:r w:rsidR="00D92D84" w:rsidRPr="00870A13">
        <w:rPr>
          <w:rFonts w:ascii="Arial" w:hAnsi="Arial" w:cs="Arial"/>
          <w:i/>
          <w:sz w:val="22"/>
          <w:szCs w:val="22"/>
        </w:rPr>
        <w:t>Self-Improvement: An Essay in Kantian Ethics</w:t>
      </w:r>
      <w:r w:rsidR="00870A13">
        <w:rPr>
          <w:rFonts w:ascii="Arial" w:hAnsi="Arial" w:cs="Arial"/>
          <w:sz w:val="22"/>
          <w:szCs w:val="22"/>
        </w:rPr>
        <w:t xml:space="preserve"> (Oxford University</w:t>
      </w:r>
    </w:p>
    <w:p w14:paraId="6D1D8964" w14:textId="77777777" w:rsidR="00D92D84" w:rsidRPr="00870A13" w:rsidRDefault="00870A13" w:rsidP="00E36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Press, </w:t>
      </w:r>
      <w:r w:rsidR="00D92D84" w:rsidRPr="00870A13">
        <w:rPr>
          <w:rFonts w:ascii="Arial" w:hAnsi="Arial" w:cs="Arial"/>
          <w:sz w:val="22"/>
          <w:szCs w:val="22"/>
        </w:rPr>
        <w:t xml:space="preserve">2011). </w:t>
      </w:r>
      <w:r w:rsidR="00D92D84" w:rsidRPr="00870A13">
        <w:rPr>
          <w:rFonts w:ascii="Arial" w:hAnsi="Arial" w:cs="Arial"/>
          <w:i/>
          <w:sz w:val="22"/>
          <w:szCs w:val="22"/>
        </w:rPr>
        <w:t>The Philosophical Quarterly</w:t>
      </w:r>
      <w:r w:rsidR="00D92D84" w:rsidRPr="00870A13">
        <w:rPr>
          <w:rFonts w:ascii="Arial" w:hAnsi="Arial" w:cs="Arial"/>
          <w:sz w:val="22"/>
          <w:szCs w:val="22"/>
        </w:rPr>
        <w:t xml:space="preserve"> (</w:t>
      </w:r>
      <w:r w:rsidR="00076205" w:rsidRPr="00870A13">
        <w:rPr>
          <w:rFonts w:ascii="Arial" w:hAnsi="Arial" w:cs="Arial"/>
          <w:sz w:val="22"/>
          <w:szCs w:val="22"/>
        </w:rPr>
        <w:t>2013), pp. 382-4.</w:t>
      </w:r>
    </w:p>
    <w:p w14:paraId="212CA7FB" w14:textId="77777777" w:rsidR="00D92D84" w:rsidRPr="00870A13" w:rsidRDefault="00D92D84" w:rsidP="00E36782">
      <w:pPr>
        <w:rPr>
          <w:rFonts w:ascii="Arial" w:hAnsi="Arial" w:cs="Arial"/>
          <w:sz w:val="22"/>
          <w:szCs w:val="22"/>
        </w:rPr>
      </w:pPr>
    </w:p>
    <w:p w14:paraId="49351C54" w14:textId="77777777" w:rsidR="0096329F" w:rsidRPr="00870A13" w:rsidRDefault="00E36782" w:rsidP="00233BED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Jean Bethke Elshtain, </w:t>
      </w:r>
      <w:r w:rsidRPr="00870A13">
        <w:rPr>
          <w:rFonts w:ascii="Arial" w:hAnsi="Arial" w:cs="Arial"/>
          <w:i/>
          <w:sz w:val="22"/>
          <w:szCs w:val="22"/>
        </w:rPr>
        <w:t>Just War Against Terror: The Burden of American Power in a Violent World</w:t>
      </w:r>
      <w:r w:rsidRPr="00870A13">
        <w:rPr>
          <w:rFonts w:ascii="Arial" w:hAnsi="Arial" w:cs="Arial"/>
          <w:sz w:val="22"/>
          <w:szCs w:val="22"/>
        </w:rPr>
        <w:t xml:space="preserve"> (Basic Books, 2003).  </w:t>
      </w:r>
      <w:r w:rsidRPr="00870A13">
        <w:rPr>
          <w:rFonts w:ascii="Arial" w:hAnsi="Arial" w:cs="Arial"/>
          <w:i/>
          <w:sz w:val="22"/>
          <w:szCs w:val="22"/>
        </w:rPr>
        <w:t xml:space="preserve">Ethics </w:t>
      </w:r>
      <w:r w:rsidRPr="00870A13">
        <w:rPr>
          <w:rFonts w:ascii="Arial" w:hAnsi="Arial" w:cs="Arial"/>
          <w:sz w:val="22"/>
          <w:szCs w:val="22"/>
        </w:rPr>
        <w:t>Vol. 115 no. 4 (July 2005), pp. 855-856.</w:t>
      </w:r>
    </w:p>
    <w:p w14:paraId="158C9BAF" w14:textId="77777777" w:rsidR="00AB377B" w:rsidRDefault="00AB377B" w:rsidP="00E36782">
      <w:pPr>
        <w:rPr>
          <w:rFonts w:ascii="Arial" w:hAnsi="Arial" w:cs="Arial"/>
          <w:b/>
          <w:bCs/>
          <w:sz w:val="22"/>
          <w:szCs w:val="22"/>
        </w:rPr>
      </w:pPr>
    </w:p>
    <w:p w14:paraId="4E3D41E5" w14:textId="77777777" w:rsidR="00944EAC" w:rsidRDefault="00944EAC" w:rsidP="00E36782">
      <w:pPr>
        <w:rPr>
          <w:rFonts w:ascii="Arial" w:hAnsi="Arial" w:cs="Arial"/>
          <w:b/>
          <w:bCs/>
          <w:sz w:val="22"/>
          <w:szCs w:val="22"/>
        </w:rPr>
      </w:pPr>
    </w:p>
    <w:p w14:paraId="1F15C64F" w14:textId="77777777" w:rsidR="00875281" w:rsidRPr="00870A13" w:rsidRDefault="00875281" w:rsidP="00E36782">
      <w:pPr>
        <w:rPr>
          <w:rFonts w:ascii="Arial" w:hAnsi="Arial" w:cs="Arial"/>
          <w:b/>
          <w:bCs/>
          <w:sz w:val="22"/>
          <w:szCs w:val="22"/>
        </w:rPr>
      </w:pPr>
    </w:p>
    <w:p w14:paraId="21658F8E" w14:textId="77777777" w:rsidR="00D91369" w:rsidRPr="000E6BAD" w:rsidRDefault="00E36782" w:rsidP="00D91369">
      <w:pPr>
        <w:rPr>
          <w:rFonts w:ascii="Arial" w:hAnsi="Arial" w:cs="Arial"/>
          <w:b/>
          <w:bCs/>
          <w:sz w:val="22"/>
          <w:szCs w:val="22"/>
        </w:rPr>
      </w:pPr>
      <w:r w:rsidRPr="000E6BAD">
        <w:rPr>
          <w:rFonts w:ascii="Arial" w:hAnsi="Arial" w:cs="Arial"/>
          <w:b/>
          <w:bCs/>
          <w:sz w:val="22"/>
          <w:szCs w:val="22"/>
        </w:rPr>
        <w:t>Presentations</w:t>
      </w:r>
    </w:p>
    <w:p w14:paraId="5040FFAB" w14:textId="272CCA97" w:rsidR="00616762" w:rsidRPr="000E6BAD" w:rsidRDefault="003456F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4E7DE7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</w:p>
    <w:p w14:paraId="44C6E9BE" w14:textId="77777777" w:rsidR="00036971" w:rsidRDefault="00036971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Greifsvald Workshop</w:t>
      </w:r>
    </w:p>
    <w:p w14:paraId="4E54D686" w14:textId="77777777" w:rsidR="00036971" w:rsidRDefault="00036971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484B33EF" w14:textId="3EB9AE0B" w:rsidR="006654C4" w:rsidRDefault="00036971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Georgia Philosophical Society</w:t>
      </w:r>
      <w:r w:rsidR="003456F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</w:t>
      </w:r>
    </w:p>
    <w:p w14:paraId="094F1D9B" w14:textId="77777777" w:rsidR="006654C4" w:rsidRDefault="006654C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3A61695C" w14:textId="08142EAB" w:rsidR="00D928F6" w:rsidRPr="000E6BAD" w:rsidRDefault="00675EFD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“On Lying, Deception, and Using Others Merely as Means”</w:t>
      </w:r>
    </w:p>
    <w:p w14:paraId="794C2D42" w14:textId="12C57EF4" w:rsidR="00C725F3" w:rsidRPr="000E6BAD" w:rsidRDefault="00C725F3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</w:t>
      </w:r>
      <w:r w:rsidR="003456F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American Philosophical Association Eastern Division Meeting</w:t>
      </w:r>
    </w:p>
    <w:p w14:paraId="5B6D88C1" w14:textId="5B9D074B" w:rsidR="00C725F3" w:rsidRPr="000E6BAD" w:rsidRDefault="00C725F3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</w:t>
      </w:r>
      <w:r w:rsidR="003456FB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</w:t>
      </w: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January 2025, New York</w:t>
      </w:r>
      <w:r w:rsidR="009D4959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City, New York</w:t>
      </w:r>
    </w:p>
    <w:p w14:paraId="56F98568" w14:textId="77777777" w:rsidR="00F03544" w:rsidRPr="000E6BAD" w:rsidRDefault="00F0354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081BEC07" w14:textId="1CC8CFA2" w:rsidR="00DC193B" w:rsidRPr="000E6BAD" w:rsidRDefault="004E7DE7" w:rsidP="00D9136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F03544" w:rsidRPr="000E6BAD">
        <w:rPr>
          <w:rFonts w:ascii="Arial" w:hAnsi="Arial" w:cs="Arial"/>
          <w:color w:val="000000"/>
          <w:sz w:val="22"/>
          <w:szCs w:val="22"/>
          <w:shd w:val="clear" w:color="auto" w:fill="FFFFFF"/>
        </w:rPr>
        <w:t>"On Pain and Other Degraded States: When Is Suicide Permissible?"</w:t>
      </w:r>
    </w:p>
    <w:p w14:paraId="68DF6780" w14:textId="67B41181" w:rsidR="00F03544" w:rsidRPr="000E6BAD" w:rsidRDefault="00F03544" w:rsidP="00D91369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0E6BAD" w:rsidRPr="000E6BAD">
        <w:rPr>
          <w:rFonts w:ascii="Arial" w:hAnsi="Arial" w:cs="Arial"/>
          <w:color w:val="000000"/>
          <w:sz w:val="22"/>
          <w:szCs w:val="22"/>
          <w:shd w:val="clear" w:color="auto" w:fill="FFFFFF"/>
        </w:rPr>
        <w:t>XIV International Kant Congress</w:t>
      </w:r>
    </w:p>
    <w:p w14:paraId="4B2A3C93" w14:textId="322DB1AC" w:rsidR="000E6BAD" w:rsidRPr="000E6BAD" w:rsidRDefault="000E6BAD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         10, September 2024, Bonn University, Germany</w:t>
      </w:r>
    </w:p>
    <w:p w14:paraId="344B85FC" w14:textId="525D65F2" w:rsidR="00D16C36" w:rsidRPr="000E6BAD" w:rsidRDefault="00DC193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</w:t>
      </w:r>
      <w:r w:rsidR="00D928F6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</w:p>
    <w:p w14:paraId="1E0DCB92" w14:textId="5F03930A" w:rsidR="004E7DE7" w:rsidRPr="000E6BAD" w:rsidRDefault="003456F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</w:t>
      </w:r>
      <w:r w:rsidR="00D928F6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  <w:r w:rsidR="004E7DE7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“</w:t>
      </w:r>
      <w:r w:rsidR="00703160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What’s Wrong with Lying?</w:t>
      </w:r>
      <w:r w:rsidR="004E7DE7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” (invited)</w:t>
      </w:r>
    </w:p>
    <w:p w14:paraId="6D10EECA" w14:textId="7C7CF1E2" w:rsidR="004E7DE7" w:rsidRPr="000E6BAD" w:rsidRDefault="004E7DE7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</w:t>
      </w:r>
      <w:r w:rsidR="00D928F6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1F671C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Kant on Means, Ends, and Trolleys Workshop</w:t>
      </w:r>
    </w:p>
    <w:p w14:paraId="5DE80A2F" w14:textId="73A0D79F" w:rsidR="004E7DE7" w:rsidRPr="000E6BAD" w:rsidRDefault="001F671C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</w:t>
      </w:r>
      <w:r w:rsidR="00D928F6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DC193B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6, September 2024, Bonn University, Germany</w:t>
      </w:r>
    </w:p>
    <w:p w14:paraId="087447B2" w14:textId="77777777" w:rsidR="004E7DE7" w:rsidRPr="000E6BAD" w:rsidRDefault="004E7DE7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5B360924" w14:textId="559C55E5" w:rsidR="006C373E" w:rsidRPr="000E6BAD" w:rsidRDefault="004E7DE7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6C373E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“A Kantian Account of Wrongful Exploitation”</w:t>
      </w:r>
      <w:r w:rsidR="003B78B2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</w:t>
      </w:r>
      <w:r w:rsidR="003B78B2" w:rsidRPr="000E6BAD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</w:rPr>
        <w:t>invited keynote</w:t>
      </w:r>
      <w:r w:rsidR="003B78B2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>)</w:t>
      </w:r>
    </w:p>
    <w:p w14:paraId="2E5C6554" w14:textId="52A0C381" w:rsidR="007A3FEB" w:rsidRPr="000E6BAD" w:rsidRDefault="006C373E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Southern Study Group Meeting of the North American Kant Society</w:t>
      </w:r>
      <w:r w:rsidR="00372B8F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(SNAKS)</w:t>
      </w:r>
    </w:p>
    <w:p w14:paraId="1255D3AC" w14:textId="2465DACE" w:rsidR="006C373E" w:rsidRPr="000E6BAD" w:rsidRDefault="007A3FE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29, April 2023, Florida State University</w:t>
      </w:r>
      <w:r w:rsidR="00C7439A"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</w:p>
    <w:p w14:paraId="1EE43695" w14:textId="76667189" w:rsidR="006C373E" w:rsidRPr="000E6BAD" w:rsidRDefault="006C373E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 w:rsidRPr="000E6BAD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</w:t>
      </w:r>
    </w:p>
    <w:p w14:paraId="05FBF284" w14:textId="27E34893" w:rsidR="00FE495B" w:rsidRDefault="00FE495B" w:rsidP="00FE495B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“A Kantian Account of Wrongful Exploitation”</w:t>
      </w:r>
    </w:p>
    <w:p w14:paraId="2D9361D5" w14:textId="7A6090D4" w:rsidR="00FE495B" w:rsidRDefault="00FE495B" w:rsidP="00FE495B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</w:t>
      </w:r>
      <w:r w:rsidR="00CA0F79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Scott and Heather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Kleiner Lecture Series</w:t>
      </w:r>
    </w:p>
    <w:p w14:paraId="531E8191" w14:textId="605DA16F" w:rsidR="00FE495B" w:rsidRDefault="00FE495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2</w:t>
      </w:r>
      <w:r w:rsidR="00661371">
        <w:rPr>
          <w:rFonts w:ascii="Arial" w:hAnsi="Arial" w:cs="Arial"/>
          <w:color w:val="201F1E"/>
          <w:sz w:val="22"/>
          <w:szCs w:val="22"/>
          <w:shd w:val="clear" w:color="auto" w:fill="FFFFFF"/>
        </w:rPr>
        <w:t>0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, April 2023, University</w:t>
      </w:r>
      <w:r w:rsidR="00661371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of Georgia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</w:p>
    <w:p w14:paraId="1E5D37B3" w14:textId="77777777" w:rsidR="00FE495B" w:rsidRDefault="00FE495B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0F5141D9" w14:textId="51CEB5E8" w:rsidR="00C7439A" w:rsidRDefault="00372B8F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C7439A">
        <w:rPr>
          <w:rFonts w:ascii="Arial" w:hAnsi="Arial" w:cs="Arial"/>
          <w:color w:val="201F1E"/>
          <w:sz w:val="22"/>
          <w:szCs w:val="22"/>
          <w:shd w:val="clear" w:color="auto" w:fill="FFFFFF"/>
        </w:rPr>
        <w:t>“The Logic of Obligatory Ends”</w:t>
      </w:r>
      <w:r w:rsidR="003B78B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</w:t>
      </w:r>
      <w:r w:rsidR="003B78B2" w:rsidRPr="003B78B2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</w:rPr>
        <w:t>refereed</w:t>
      </w:r>
      <w:r w:rsidR="003B78B2">
        <w:rPr>
          <w:rFonts w:ascii="Arial" w:hAnsi="Arial" w:cs="Arial"/>
          <w:color w:val="201F1E"/>
          <w:sz w:val="22"/>
          <w:szCs w:val="22"/>
          <w:shd w:val="clear" w:color="auto" w:fill="FFFFFF"/>
        </w:rPr>
        <w:t>)</w:t>
      </w:r>
    </w:p>
    <w:p w14:paraId="3C293326" w14:textId="5826ABDE" w:rsidR="00C7439A" w:rsidRDefault="00C7439A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IV Biennial Meeting of the North American Kant Society</w:t>
      </w:r>
      <w:r w:rsidR="00372B8F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(NAKS)</w:t>
      </w:r>
    </w:p>
    <w:p w14:paraId="6472370B" w14:textId="5811527B" w:rsidR="00C7439A" w:rsidRDefault="00C7439A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2</w:t>
      </w:r>
      <w:r w:rsidR="006C373E">
        <w:rPr>
          <w:rFonts w:ascii="Arial" w:hAnsi="Arial" w:cs="Arial"/>
          <w:color w:val="201F1E"/>
          <w:sz w:val="22"/>
          <w:szCs w:val="22"/>
          <w:shd w:val="clear" w:color="auto" w:fill="FFFFFF"/>
        </w:rPr>
        <w:t>3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>, March 2023, Mexico City, Mexico</w:t>
      </w:r>
    </w:p>
    <w:p w14:paraId="2B9617C5" w14:textId="381AA74D" w:rsidR="00696DEC" w:rsidRDefault="00696DEC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7190FA6E" w14:textId="7E51D3A5" w:rsidR="00696DEC" w:rsidRDefault="00696DEC" w:rsidP="00D9136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2F6537">
        <w:rPr>
          <w:rFonts w:ascii="Arial" w:hAnsi="Arial" w:cs="Arial"/>
          <w:color w:val="000000"/>
          <w:sz w:val="22"/>
          <w:szCs w:val="22"/>
        </w:rPr>
        <w:t xml:space="preserve"> “</w:t>
      </w:r>
      <w:r w:rsidRPr="00696DEC">
        <w:rPr>
          <w:rFonts w:ascii="Arial" w:hAnsi="Arial" w:cs="Arial"/>
          <w:color w:val="000000"/>
          <w:sz w:val="22"/>
          <w:szCs w:val="22"/>
        </w:rPr>
        <w:t>Comment on Michael Morgan</w:t>
      </w:r>
      <w:r w:rsidR="00CE4BD8">
        <w:rPr>
          <w:rFonts w:ascii="Arial" w:hAnsi="Arial" w:cs="Arial"/>
          <w:color w:val="000000"/>
          <w:sz w:val="22"/>
          <w:szCs w:val="22"/>
        </w:rPr>
        <w:t>’s</w:t>
      </w:r>
      <w:r w:rsidRPr="00696DEC">
        <w:rPr>
          <w:rFonts w:ascii="Arial" w:hAnsi="Arial" w:cs="Arial"/>
          <w:color w:val="000000"/>
          <w:sz w:val="22"/>
          <w:szCs w:val="22"/>
        </w:rPr>
        <w:t xml:space="preserve"> “Rereading Kant on Virtue and Holiness”</w:t>
      </w:r>
      <w:r w:rsidR="002F6537">
        <w:rPr>
          <w:rFonts w:ascii="Arial" w:hAnsi="Arial" w:cs="Arial"/>
          <w:color w:val="000000"/>
          <w:sz w:val="22"/>
          <w:szCs w:val="22"/>
        </w:rPr>
        <w:t>”</w:t>
      </w:r>
    </w:p>
    <w:p w14:paraId="57976E84" w14:textId="04FD1D9C" w:rsidR="002F6537" w:rsidRDefault="002F6537" w:rsidP="00D91369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       American Philosophical Association Central Meeting</w:t>
      </w:r>
    </w:p>
    <w:p w14:paraId="7D65A8FC" w14:textId="1F8ECF66" w:rsidR="002F6537" w:rsidRPr="00696DEC" w:rsidRDefault="002F6537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25, Fe</w:t>
      </w:r>
      <w:r w:rsidR="00203855">
        <w:rPr>
          <w:rFonts w:ascii="Arial" w:hAnsi="Arial" w:cs="Arial"/>
          <w:color w:val="000000"/>
          <w:sz w:val="22"/>
          <w:szCs w:val="22"/>
        </w:rPr>
        <w:t>bruary 2022</w:t>
      </w:r>
    </w:p>
    <w:p w14:paraId="42038AED" w14:textId="77777777" w:rsidR="00C7439A" w:rsidRDefault="005105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</w:p>
    <w:p w14:paraId="5418D366" w14:textId="3D5DF6A9" w:rsidR="00514E64" w:rsidRDefault="00C7439A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514E64">
        <w:rPr>
          <w:rFonts w:ascii="Arial" w:hAnsi="Arial" w:cs="Arial"/>
          <w:color w:val="201F1E"/>
          <w:sz w:val="22"/>
          <w:szCs w:val="22"/>
          <w:shd w:val="clear" w:color="auto" w:fill="FFFFFF"/>
        </w:rPr>
        <w:t>“Happiness, Moral Perfection, and the Kobayashi Maru”</w:t>
      </w:r>
    </w:p>
    <w:p w14:paraId="7F1278B3" w14:textId="21A026AD" w:rsidR="00514E64" w:rsidRDefault="00514E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North American Kant Society – Virtual Series</w:t>
      </w:r>
      <w:r w:rsidR="008F0888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(VNAKS)</w:t>
      </w:r>
    </w:p>
    <w:p w14:paraId="4F8A5AEF" w14:textId="77777777" w:rsidR="008F0888" w:rsidRDefault="00514E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</w:t>
      </w:r>
      <w:r w:rsidR="008F0888">
        <w:rPr>
          <w:rFonts w:ascii="Arial" w:hAnsi="Arial" w:cs="Arial"/>
          <w:color w:val="201F1E"/>
          <w:sz w:val="22"/>
          <w:szCs w:val="22"/>
          <w:shd w:val="clear" w:color="auto" w:fill="FFFFFF"/>
        </w:rPr>
        <w:t>30, March 2022</w:t>
      </w:r>
    </w:p>
    <w:p w14:paraId="5D7A3C90" w14:textId="38F8552B" w:rsidR="00C47EB4" w:rsidRDefault="005105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</w:t>
      </w:r>
    </w:p>
    <w:p w14:paraId="4ADEF4F7" w14:textId="096BAE71" w:rsidR="00CE4BD8" w:rsidRDefault="00CE4BD8" w:rsidP="00CE4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“</w:t>
      </w:r>
      <w:r w:rsidRPr="00CE4BD8">
        <w:rPr>
          <w:rFonts w:ascii="Arial" w:hAnsi="Arial" w:cs="Arial"/>
          <w:sz w:val="22"/>
          <w:szCs w:val="22"/>
        </w:rPr>
        <w:t>Comment on Mark Pickering</w:t>
      </w:r>
      <w:r>
        <w:rPr>
          <w:rFonts w:ascii="Arial" w:hAnsi="Arial" w:cs="Arial"/>
          <w:sz w:val="22"/>
          <w:szCs w:val="22"/>
        </w:rPr>
        <w:t>’s</w:t>
      </w:r>
      <w:r w:rsidRPr="00CE4BD8">
        <w:rPr>
          <w:rFonts w:ascii="Arial" w:hAnsi="Arial" w:cs="Arial"/>
          <w:sz w:val="22"/>
          <w:szCs w:val="22"/>
        </w:rPr>
        <w:t xml:space="preserve"> “Kant’s Justification of Criminal Punishment”</w:t>
      </w:r>
    </w:p>
    <w:p w14:paraId="030FEBB6" w14:textId="2B376D9F" w:rsidR="006F7364" w:rsidRDefault="006F7364" w:rsidP="00CE4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American Philosophical Association Pacific Meeting</w:t>
      </w:r>
    </w:p>
    <w:p w14:paraId="087533F3" w14:textId="21338535" w:rsidR="006F7364" w:rsidRPr="00CE4BD8" w:rsidRDefault="006F7364" w:rsidP="00CE4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16, April 2022</w:t>
      </w:r>
    </w:p>
    <w:p w14:paraId="47616FA2" w14:textId="77777777" w:rsidR="00203855" w:rsidRDefault="00203855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7C5FD19E" w14:textId="51EADE7C" w:rsidR="00510564" w:rsidRDefault="00C47EB4" w:rsidP="00C47EB4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</w:t>
      </w:r>
      <w:r w:rsidR="00510564">
        <w:rPr>
          <w:rFonts w:ascii="Arial" w:hAnsi="Arial" w:cs="Arial"/>
          <w:color w:val="201F1E"/>
          <w:sz w:val="22"/>
          <w:szCs w:val="22"/>
          <w:shd w:val="clear" w:color="auto" w:fill="FFFFFF"/>
        </w:rPr>
        <w:t>“Deriving Duties from Obligatory Ends”</w:t>
      </w:r>
      <w:r w:rsidR="00D2406A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(</w:t>
      </w:r>
      <w:r w:rsidR="00D2406A" w:rsidRPr="00D2406A">
        <w:rPr>
          <w:rFonts w:ascii="Arial" w:hAnsi="Arial" w:cs="Arial"/>
          <w:i/>
          <w:iCs/>
          <w:color w:val="201F1E"/>
          <w:sz w:val="22"/>
          <w:szCs w:val="22"/>
          <w:shd w:val="clear" w:color="auto" w:fill="FFFFFF"/>
        </w:rPr>
        <w:t>invited</w:t>
      </w:r>
      <w:r w:rsidR="00D2406A">
        <w:rPr>
          <w:rFonts w:ascii="Arial" w:hAnsi="Arial" w:cs="Arial"/>
          <w:color w:val="201F1E"/>
          <w:sz w:val="22"/>
          <w:szCs w:val="22"/>
          <w:shd w:val="clear" w:color="auto" w:fill="FFFFFF"/>
        </w:rPr>
        <w:t>)</w:t>
      </w:r>
    </w:p>
    <w:p w14:paraId="525618AF" w14:textId="48C346F2" w:rsidR="00510564" w:rsidRDefault="005105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American Philosophical Association Central Meeting</w:t>
      </w:r>
    </w:p>
    <w:p w14:paraId="0431AB36" w14:textId="701C4028" w:rsidR="00510564" w:rsidRDefault="005105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25, February 2021</w:t>
      </w:r>
    </w:p>
    <w:p w14:paraId="719221AD" w14:textId="77777777" w:rsidR="00CA0F79" w:rsidRDefault="00CA0F79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</w:p>
    <w:p w14:paraId="689D2F17" w14:textId="4AB14F68" w:rsidR="00616762" w:rsidRDefault="00510564" w:rsidP="00D91369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</w:t>
      </w:r>
      <w:r w:rsidR="00616762">
        <w:rPr>
          <w:rFonts w:ascii="Arial" w:hAnsi="Arial" w:cs="Arial"/>
          <w:color w:val="201F1E"/>
          <w:sz w:val="22"/>
          <w:szCs w:val="22"/>
          <w:shd w:val="clear" w:color="auto" w:fill="FFFFFF"/>
        </w:rPr>
        <w:t>“</w:t>
      </w:r>
      <w:r w:rsidR="00616762" w:rsidRPr="00616762">
        <w:rPr>
          <w:rFonts w:ascii="Arial" w:hAnsi="Arial" w:cs="Arial"/>
          <w:color w:val="201F1E"/>
          <w:sz w:val="22"/>
          <w:szCs w:val="22"/>
          <w:shd w:val="clear" w:color="auto" w:fill="FFFFFF"/>
        </w:rPr>
        <w:t>Acceptable Risk in the Pursuit of Athletic Excellence</w:t>
      </w:r>
      <w:r w:rsidR="00616762">
        <w:rPr>
          <w:rFonts w:ascii="Arial" w:hAnsi="Arial" w:cs="Arial"/>
          <w:color w:val="201F1E"/>
          <w:sz w:val="22"/>
          <w:szCs w:val="22"/>
          <w:shd w:val="clear" w:color="auto" w:fill="FFFFFF"/>
        </w:rPr>
        <w:t>” (</w:t>
      </w:r>
      <w:r w:rsidR="00616762" w:rsidRPr="00616762">
        <w:rPr>
          <w:rFonts w:ascii="Arial" w:hAnsi="Arial" w:cs="Arial"/>
          <w:i/>
          <w:color w:val="201F1E"/>
          <w:sz w:val="22"/>
          <w:szCs w:val="22"/>
          <w:shd w:val="clear" w:color="auto" w:fill="FFFFFF"/>
        </w:rPr>
        <w:t>refereed</w:t>
      </w:r>
      <w:r w:rsidR="00616762">
        <w:rPr>
          <w:rFonts w:ascii="Arial" w:hAnsi="Arial" w:cs="Arial"/>
          <w:color w:val="201F1E"/>
          <w:sz w:val="22"/>
          <w:szCs w:val="22"/>
          <w:shd w:val="clear" w:color="auto" w:fill="FFFFFF"/>
        </w:rPr>
        <w:t>)</w:t>
      </w:r>
    </w:p>
    <w:p w14:paraId="71247BBD" w14:textId="77777777" w:rsidR="00616762" w:rsidRDefault="00616762" w:rsidP="0061676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Annual Meeting of the Association of Practical &amp; Professional Ethics (APPE)</w:t>
      </w:r>
    </w:p>
    <w:p w14:paraId="62D5CB0E" w14:textId="1CC6C204" w:rsidR="00914C51" w:rsidRPr="0067251E" w:rsidRDefault="00616762" w:rsidP="00687AED">
      <w:pPr>
        <w:rPr>
          <w:rFonts w:ascii="Arial" w:hAnsi="Arial" w:cs="Arial"/>
          <w:color w:val="201F1E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          22, February </w:t>
      </w:r>
      <w:r w:rsidR="00813292"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2020, </w:t>
      </w:r>
      <w:r>
        <w:rPr>
          <w:rFonts w:ascii="Arial" w:hAnsi="Arial" w:cs="Arial"/>
          <w:color w:val="201F1E"/>
          <w:sz w:val="22"/>
          <w:szCs w:val="22"/>
          <w:shd w:val="clear" w:color="auto" w:fill="FFFFFF"/>
        </w:rPr>
        <w:t xml:space="preserve">Atlanta, GA </w:t>
      </w:r>
      <w:r w:rsidR="00687AED">
        <w:rPr>
          <w:rFonts w:ascii="Arial" w:hAnsi="Arial" w:cs="Arial"/>
          <w:bCs/>
          <w:sz w:val="22"/>
          <w:szCs w:val="22"/>
        </w:rPr>
        <w:t xml:space="preserve">  </w:t>
      </w:r>
    </w:p>
    <w:p w14:paraId="24C4CD8D" w14:textId="25F27DEE" w:rsidR="00616762" w:rsidRDefault="00687AED" w:rsidP="00687A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2D0E64B4" w14:textId="77777777" w:rsidR="00090A5B" w:rsidRDefault="00616762" w:rsidP="00687A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090A5B">
        <w:rPr>
          <w:rFonts w:ascii="Arial" w:hAnsi="Arial" w:cs="Arial"/>
          <w:bCs/>
          <w:sz w:val="22"/>
          <w:szCs w:val="22"/>
        </w:rPr>
        <w:t>“Some Puzzles about Kantian Beneficence”</w:t>
      </w:r>
      <w:r w:rsidR="007A458C">
        <w:rPr>
          <w:rFonts w:ascii="Arial" w:hAnsi="Arial" w:cs="Arial"/>
          <w:bCs/>
          <w:sz w:val="22"/>
          <w:szCs w:val="22"/>
        </w:rPr>
        <w:t xml:space="preserve"> (</w:t>
      </w:r>
      <w:r w:rsidR="007A458C" w:rsidRPr="00687AED">
        <w:rPr>
          <w:rFonts w:ascii="Arial" w:hAnsi="Arial" w:cs="Arial"/>
          <w:bCs/>
          <w:i/>
          <w:sz w:val="22"/>
          <w:szCs w:val="22"/>
        </w:rPr>
        <w:t>refereed</w:t>
      </w:r>
      <w:r w:rsidR="007A458C">
        <w:rPr>
          <w:rFonts w:ascii="Arial" w:hAnsi="Arial" w:cs="Arial"/>
          <w:bCs/>
          <w:sz w:val="22"/>
          <w:szCs w:val="22"/>
        </w:rPr>
        <w:t>)</w:t>
      </w:r>
    </w:p>
    <w:p w14:paraId="1C3A1600" w14:textId="77777777" w:rsidR="00090A5B" w:rsidRDefault="00090A5B" w:rsidP="00090A5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13</w:t>
      </w:r>
      <w:r w:rsidRPr="00FE62B6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International Kant Congress, University of Oslo</w:t>
      </w:r>
    </w:p>
    <w:p w14:paraId="7B6AB1D9" w14:textId="77777777" w:rsidR="00090A5B" w:rsidRDefault="00090A5B" w:rsidP="00090A5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8 August 2019, Oslo, Norway</w:t>
      </w:r>
    </w:p>
    <w:p w14:paraId="4735C658" w14:textId="77777777" w:rsidR="00090A5B" w:rsidRDefault="00090A5B" w:rsidP="00687AED">
      <w:pPr>
        <w:rPr>
          <w:rFonts w:ascii="Arial" w:hAnsi="Arial" w:cs="Arial"/>
          <w:bCs/>
          <w:sz w:val="22"/>
          <w:szCs w:val="22"/>
        </w:rPr>
      </w:pPr>
    </w:p>
    <w:p w14:paraId="75070930" w14:textId="77777777" w:rsidR="00687AED" w:rsidRDefault="00090A5B" w:rsidP="00687A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687AED">
        <w:rPr>
          <w:rFonts w:ascii="Arial" w:hAnsi="Arial" w:cs="Arial"/>
          <w:bCs/>
          <w:sz w:val="22"/>
          <w:szCs w:val="22"/>
        </w:rPr>
        <w:t>“How to Have Good Kantian Sex” (</w:t>
      </w:r>
      <w:r w:rsidR="00687AED" w:rsidRPr="00687AED">
        <w:rPr>
          <w:rFonts w:ascii="Arial" w:hAnsi="Arial" w:cs="Arial"/>
          <w:bCs/>
          <w:i/>
          <w:sz w:val="22"/>
          <w:szCs w:val="22"/>
        </w:rPr>
        <w:t>refereed</w:t>
      </w:r>
      <w:r w:rsidR="00687AED">
        <w:rPr>
          <w:rFonts w:ascii="Arial" w:hAnsi="Arial" w:cs="Arial"/>
          <w:bCs/>
          <w:sz w:val="22"/>
          <w:szCs w:val="22"/>
        </w:rPr>
        <w:t>)</w:t>
      </w:r>
    </w:p>
    <w:p w14:paraId="29F873DF" w14:textId="77777777" w:rsidR="00687AED" w:rsidRDefault="00687AED" w:rsidP="00687A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Annual Meeting of the Association of Practical &amp; Professional Ethics (APPE)</w:t>
      </w:r>
    </w:p>
    <w:p w14:paraId="3B81E82F" w14:textId="413175B9" w:rsidR="00687AED" w:rsidRDefault="00687AED" w:rsidP="00687A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1 March 2019, Baltimore, MD</w:t>
      </w:r>
      <w:r w:rsidRPr="00483D2E">
        <w:rPr>
          <w:rFonts w:ascii="Arial" w:hAnsi="Arial" w:cs="Arial"/>
          <w:bCs/>
          <w:sz w:val="22"/>
          <w:szCs w:val="22"/>
        </w:rPr>
        <w:t xml:space="preserve">    </w:t>
      </w:r>
    </w:p>
    <w:p w14:paraId="01B5396E" w14:textId="77777777" w:rsidR="00687AED" w:rsidRDefault="00687AED" w:rsidP="00D91369">
      <w:pPr>
        <w:rPr>
          <w:rFonts w:ascii="Arial" w:hAnsi="Arial" w:cs="Arial"/>
          <w:bCs/>
          <w:sz w:val="22"/>
          <w:szCs w:val="22"/>
        </w:rPr>
      </w:pPr>
    </w:p>
    <w:p w14:paraId="2068E916" w14:textId="77777777" w:rsidR="00687AED" w:rsidRDefault="00687AED" w:rsidP="00D9136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“How to Have Good Kantian Sex” (</w:t>
      </w:r>
      <w:r w:rsidRPr="00687AED">
        <w:rPr>
          <w:rFonts w:ascii="Arial" w:hAnsi="Arial" w:cs="Arial"/>
          <w:bCs/>
          <w:i/>
          <w:sz w:val="22"/>
          <w:szCs w:val="22"/>
        </w:rPr>
        <w:t>invited</w:t>
      </w:r>
      <w:r>
        <w:rPr>
          <w:rFonts w:ascii="Arial" w:hAnsi="Arial" w:cs="Arial"/>
          <w:bCs/>
          <w:sz w:val="22"/>
          <w:szCs w:val="22"/>
        </w:rPr>
        <w:t>)</w:t>
      </w:r>
    </w:p>
    <w:p w14:paraId="73C2A657" w14:textId="77777777" w:rsidR="00687AED" w:rsidRDefault="00687AED" w:rsidP="00D9136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University of South Carolina Colloquium Series</w:t>
      </w:r>
    </w:p>
    <w:p w14:paraId="0D74550A" w14:textId="7CBA0331" w:rsidR="00687AED" w:rsidRDefault="00687AED" w:rsidP="00D9136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16 November 2018, Columbia, SC</w:t>
      </w:r>
      <w:r w:rsidR="00483D2E" w:rsidRPr="00483D2E">
        <w:rPr>
          <w:rFonts w:ascii="Arial" w:hAnsi="Arial" w:cs="Arial"/>
          <w:bCs/>
          <w:sz w:val="22"/>
          <w:szCs w:val="22"/>
        </w:rPr>
        <w:t xml:space="preserve">      </w:t>
      </w:r>
    </w:p>
    <w:p w14:paraId="42EF16CE" w14:textId="77777777" w:rsidR="00687AED" w:rsidRDefault="00687AED" w:rsidP="00D91369">
      <w:pPr>
        <w:rPr>
          <w:rFonts w:ascii="Arial" w:hAnsi="Arial" w:cs="Arial"/>
          <w:bCs/>
          <w:sz w:val="22"/>
          <w:szCs w:val="22"/>
        </w:rPr>
      </w:pPr>
    </w:p>
    <w:p w14:paraId="694AC330" w14:textId="77777777" w:rsidR="00254577" w:rsidRPr="00687AED" w:rsidRDefault="00687AED" w:rsidP="00D9136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483D2E" w:rsidRPr="00483D2E">
        <w:rPr>
          <w:rFonts w:ascii="Arial" w:hAnsi="Arial" w:cs="Arial"/>
          <w:bCs/>
          <w:sz w:val="22"/>
          <w:szCs w:val="22"/>
        </w:rPr>
        <w:t>“Kant on Sex as Morally Precarious Activity”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Pr="00687AED">
        <w:rPr>
          <w:rFonts w:ascii="Arial" w:hAnsi="Arial" w:cs="Arial"/>
          <w:bCs/>
          <w:i/>
          <w:sz w:val="22"/>
          <w:szCs w:val="22"/>
        </w:rPr>
        <w:t>invited</w:t>
      </w:r>
      <w:r>
        <w:rPr>
          <w:rFonts w:ascii="Arial" w:hAnsi="Arial" w:cs="Arial"/>
          <w:bCs/>
          <w:sz w:val="22"/>
          <w:szCs w:val="22"/>
        </w:rPr>
        <w:t>)</w:t>
      </w:r>
    </w:p>
    <w:p w14:paraId="742EE6EB" w14:textId="77777777" w:rsidR="00483D2E" w:rsidRPr="00483D2E" w:rsidRDefault="00483D2E" w:rsidP="00D91369">
      <w:pPr>
        <w:rPr>
          <w:rFonts w:ascii="Arial" w:hAnsi="Arial" w:cs="Arial"/>
          <w:bCs/>
          <w:sz w:val="22"/>
          <w:szCs w:val="22"/>
        </w:rPr>
      </w:pPr>
      <w:r w:rsidRPr="00483D2E">
        <w:rPr>
          <w:rFonts w:ascii="Arial" w:hAnsi="Arial" w:cs="Arial"/>
          <w:bCs/>
          <w:sz w:val="22"/>
          <w:szCs w:val="22"/>
        </w:rPr>
        <w:t xml:space="preserve">          Kant on Sex, Love, and Friendship Workshop</w:t>
      </w:r>
    </w:p>
    <w:p w14:paraId="465DC772" w14:textId="77777777" w:rsidR="00483D2E" w:rsidRPr="00483D2E" w:rsidRDefault="00483D2E" w:rsidP="00D91369">
      <w:pPr>
        <w:rPr>
          <w:rFonts w:ascii="Arial" w:hAnsi="Arial" w:cs="Arial"/>
          <w:bCs/>
          <w:sz w:val="22"/>
          <w:szCs w:val="22"/>
        </w:rPr>
      </w:pPr>
      <w:r w:rsidRPr="00483D2E">
        <w:rPr>
          <w:rFonts w:ascii="Arial" w:hAnsi="Arial" w:cs="Arial"/>
          <w:bCs/>
          <w:sz w:val="22"/>
          <w:szCs w:val="22"/>
        </w:rPr>
        <w:t xml:space="preserve">          21-23 July 2017, St. Andrews, UK</w:t>
      </w:r>
    </w:p>
    <w:p w14:paraId="16B946D8" w14:textId="77777777" w:rsidR="00682BC7" w:rsidRDefault="00B86CDA" w:rsidP="00DA4B8A">
      <w:pPr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</w:t>
      </w:r>
      <w:r w:rsidR="00254577">
        <w:rPr>
          <w:rFonts w:ascii="Arial" w:hAnsi="Arial" w:cs="Arial"/>
          <w:bCs/>
          <w:sz w:val="22"/>
          <w:szCs w:val="22"/>
        </w:rPr>
        <w:t xml:space="preserve">     </w:t>
      </w:r>
    </w:p>
    <w:p w14:paraId="5CDF8B8F" w14:textId="77777777" w:rsidR="00DA4B8A" w:rsidRDefault="00682BC7" w:rsidP="00DA4B8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54577">
        <w:rPr>
          <w:rFonts w:ascii="Arial" w:hAnsi="Arial" w:cs="Arial"/>
          <w:bCs/>
          <w:sz w:val="22"/>
          <w:szCs w:val="22"/>
        </w:rPr>
        <w:t>“Espirito-Santo’s Rethinking of</w:t>
      </w:r>
      <w:r w:rsidR="00E0369A">
        <w:rPr>
          <w:rFonts w:ascii="Arial" w:hAnsi="Arial" w:cs="Arial"/>
          <w:bCs/>
          <w:sz w:val="22"/>
          <w:szCs w:val="22"/>
        </w:rPr>
        <w:t xml:space="preserve"> the</w:t>
      </w:r>
      <w:r w:rsidR="00254577">
        <w:rPr>
          <w:rFonts w:ascii="Arial" w:hAnsi="Arial" w:cs="Arial"/>
          <w:bCs/>
          <w:sz w:val="22"/>
          <w:szCs w:val="22"/>
        </w:rPr>
        <w:t xml:space="preserve"> Circle in </w:t>
      </w:r>
      <w:r w:rsidR="00E0369A">
        <w:rPr>
          <w:rFonts w:ascii="Arial" w:hAnsi="Arial" w:cs="Arial"/>
          <w:bCs/>
          <w:sz w:val="22"/>
          <w:szCs w:val="22"/>
        </w:rPr>
        <w:t xml:space="preserve">Kant’s </w:t>
      </w:r>
      <w:r w:rsidR="00254577" w:rsidRPr="00E0369A">
        <w:rPr>
          <w:rFonts w:ascii="Arial" w:hAnsi="Arial" w:cs="Arial"/>
          <w:bCs/>
          <w:i/>
          <w:sz w:val="22"/>
          <w:szCs w:val="22"/>
        </w:rPr>
        <w:t xml:space="preserve">Groundwork </w:t>
      </w:r>
      <w:r w:rsidR="00254577">
        <w:rPr>
          <w:rFonts w:ascii="Arial" w:hAnsi="Arial" w:cs="Arial"/>
          <w:bCs/>
          <w:sz w:val="22"/>
          <w:szCs w:val="22"/>
        </w:rPr>
        <w:t>III”</w:t>
      </w:r>
      <w:r w:rsidR="00E0369A">
        <w:rPr>
          <w:rFonts w:ascii="Arial" w:hAnsi="Arial" w:cs="Arial"/>
          <w:bCs/>
          <w:sz w:val="22"/>
          <w:szCs w:val="22"/>
        </w:rPr>
        <w:t xml:space="preserve"> (</w:t>
      </w:r>
      <w:r w:rsidR="00E0369A" w:rsidRPr="00E0369A">
        <w:rPr>
          <w:rFonts w:ascii="Arial" w:hAnsi="Arial" w:cs="Arial"/>
          <w:bCs/>
          <w:i/>
          <w:sz w:val="22"/>
          <w:szCs w:val="22"/>
        </w:rPr>
        <w:t>invited</w:t>
      </w:r>
      <w:r w:rsidR="00E0369A">
        <w:rPr>
          <w:rFonts w:ascii="Arial" w:hAnsi="Arial" w:cs="Arial"/>
          <w:bCs/>
          <w:sz w:val="22"/>
          <w:szCs w:val="22"/>
        </w:rPr>
        <w:t>)</w:t>
      </w:r>
    </w:p>
    <w:p w14:paraId="06F9C48B" w14:textId="77777777" w:rsidR="00254577" w:rsidRDefault="00254577" w:rsidP="00DA4B8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Biennial Meeting of the North American Kant Society</w:t>
      </w:r>
    </w:p>
    <w:p w14:paraId="36F5C8EF" w14:textId="77777777" w:rsidR="00254577" w:rsidRDefault="00254577" w:rsidP="00DA4B8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28 May 2016, Atlanta, GA</w:t>
      </w:r>
    </w:p>
    <w:p w14:paraId="0E2A5AC2" w14:textId="77777777" w:rsidR="00254577" w:rsidRDefault="00254577" w:rsidP="00EF0428">
      <w:pPr>
        <w:ind w:left="360"/>
        <w:rPr>
          <w:rFonts w:ascii="Arial" w:hAnsi="Arial" w:cs="Arial"/>
          <w:bCs/>
          <w:sz w:val="22"/>
          <w:szCs w:val="22"/>
        </w:rPr>
      </w:pPr>
    </w:p>
    <w:p w14:paraId="09E88777" w14:textId="77777777" w:rsidR="00EF0428" w:rsidRDefault="00EF0428" w:rsidP="00EF042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“Love’s Reasons”</w:t>
      </w:r>
      <w:r w:rsidR="00E0369A">
        <w:rPr>
          <w:rFonts w:ascii="Arial" w:hAnsi="Arial" w:cs="Arial"/>
          <w:bCs/>
          <w:sz w:val="22"/>
          <w:szCs w:val="22"/>
        </w:rPr>
        <w:t xml:space="preserve"> (</w:t>
      </w:r>
      <w:r w:rsidR="00E0369A" w:rsidRPr="00E0369A">
        <w:rPr>
          <w:rFonts w:ascii="Arial" w:hAnsi="Arial" w:cs="Arial"/>
          <w:bCs/>
          <w:i/>
          <w:sz w:val="22"/>
          <w:szCs w:val="22"/>
        </w:rPr>
        <w:t>invited</w:t>
      </w:r>
      <w:r w:rsidR="00E0369A">
        <w:rPr>
          <w:rFonts w:ascii="Arial" w:hAnsi="Arial" w:cs="Arial"/>
          <w:bCs/>
          <w:sz w:val="22"/>
          <w:szCs w:val="22"/>
        </w:rPr>
        <w:t>)</w:t>
      </w:r>
    </w:p>
    <w:p w14:paraId="38A1A28B" w14:textId="77777777" w:rsidR="00EF0428" w:rsidRDefault="00EF0428" w:rsidP="00EF042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Institute for Women’s Studies Friday Speaker Series, University of Georgia</w:t>
      </w:r>
    </w:p>
    <w:p w14:paraId="2BE57ED2" w14:textId="77777777" w:rsidR="00EF0428" w:rsidRDefault="00EF0428" w:rsidP="00EF042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23 October 2015, Athens, GA</w:t>
      </w:r>
    </w:p>
    <w:p w14:paraId="1E3F0D57" w14:textId="77777777" w:rsidR="00944EAC" w:rsidRDefault="00944EAC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73EF8E48" w14:textId="77777777" w:rsidR="00FE62B6" w:rsidRDefault="00FE62B6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“The Kantian Innate Right to Freedom: Independence from What?” </w:t>
      </w:r>
      <w:r w:rsidRPr="00870A13">
        <w:rPr>
          <w:rFonts w:ascii="Arial" w:hAnsi="Arial" w:cs="Arial"/>
          <w:bCs/>
          <w:sz w:val="22"/>
          <w:szCs w:val="22"/>
        </w:rPr>
        <w:t>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48324B87" w14:textId="77777777" w:rsidR="00FE62B6" w:rsidRDefault="00FE62B6" w:rsidP="00FE62B6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12</w:t>
      </w:r>
      <w:r w:rsidRPr="00FE62B6">
        <w:rPr>
          <w:rFonts w:ascii="Arial" w:hAnsi="Arial" w:cs="Arial"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Cs/>
          <w:sz w:val="22"/>
          <w:szCs w:val="22"/>
        </w:rPr>
        <w:t xml:space="preserve"> International Kant Congress, University of Vienna</w:t>
      </w:r>
    </w:p>
    <w:p w14:paraId="4C885F1F" w14:textId="77777777" w:rsidR="00FE62B6" w:rsidRDefault="00FE62B6" w:rsidP="00EF0428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22 September 2015, Vienna, Austria</w:t>
      </w:r>
    </w:p>
    <w:p w14:paraId="26B60360" w14:textId="77777777" w:rsidR="00FE62B6" w:rsidRDefault="00FE62B6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2FAC4EEC" w14:textId="77777777" w:rsidR="009F0681" w:rsidRDefault="009F0681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“Disability, Vulnerability,</w:t>
      </w:r>
      <w:r w:rsidR="00CB6FA1">
        <w:rPr>
          <w:rFonts w:ascii="Arial" w:hAnsi="Arial" w:cs="Arial"/>
          <w:bCs/>
          <w:sz w:val="22"/>
          <w:szCs w:val="22"/>
        </w:rPr>
        <w:t xml:space="preserve"> and Quality of Life Assessments</w:t>
      </w:r>
      <w:r>
        <w:rPr>
          <w:rFonts w:ascii="Arial" w:hAnsi="Arial" w:cs="Arial"/>
          <w:bCs/>
          <w:sz w:val="22"/>
          <w:szCs w:val="22"/>
        </w:rPr>
        <w:t>” (</w:t>
      </w:r>
      <w:r w:rsidRPr="00A32563">
        <w:rPr>
          <w:rFonts w:ascii="Arial" w:hAnsi="Arial" w:cs="Arial"/>
          <w:bCs/>
          <w:i/>
          <w:sz w:val="22"/>
          <w:szCs w:val="22"/>
        </w:rPr>
        <w:t>invited</w:t>
      </w:r>
      <w:r>
        <w:rPr>
          <w:rFonts w:ascii="Arial" w:hAnsi="Arial" w:cs="Arial"/>
          <w:bCs/>
          <w:sz w:val="22"/>
          <w:szCs w:val="22"/>
        </w:rPr>
        <w:t>)</w:t>
      </w:r>
    </w:p>
    <w:p w14:paraId="005C6D6F" w14:textId="77777777" w:rsidR="009F0681" w:rsidRDefault="009F0681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026F1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Eastern Division Meeting of the American Philosophical Association</w:t>
      </w:r>
    </w:p>
    <w:p w14:paraId="74DEE98D" w14:textId="77777777" w:rsidR="009F0681" w:rsidRDefault="009F0681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026F1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Group Session: Society for Philosophy and Disability</w:t>
      </w:r>
    </w:p>
    <w:p w14:paraId="26B2C933" w14:textId="77777777" w:rsidR="009F0681" w:rsidRDefault="009F0681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026F1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564459">
        <w:rPr>
          <w:rFonts w:ascii="Arial" w:hAnsi="Arial" w:cs="Arial"/>
          <w:bCs/>
          <w:sz w:val="22"/>
          <w:szCs w:val="22"/>
        </w:rPr>
        <w:t xml:space="preserve">29 </w:t>
      </w:r>
      <w:r>
        <w:rPr>
          <w:rFonts w:ascii="Arial" w:hAnsi="Arial" w:cs="Arial"/>
          <w:bCs/>
          <w:sz w:val="22"/>
          <w:szCs w:val="22"/>
        </w:rPr>
        <w:t>December 2014, Philadelphia, PA</w:t>
      </w:r>
    </w:p>
    <w:p w14:paraId="33DD7EDF" w14:textId="77777777" w:rsidR="009F0681" w:rsidRDefault="009F0681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53590694" w14:textId="77777777" w:rsidR="00F601FB" w:rsidRDefault="00DD316C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“Reading Kant on the Highest Good and Obligatory Ends” (</w:t>
      </w:r>
      <w:r w:rsidRPr="00DD316C">
        <w:rPr>
          <w:rFonts w:ascii="Arial" w:hAnsi="Arial" w:cs="Arial"/>
          <w:bCs/>
          <w:i/>
          <w:sz w:val="22"/>
          <w:szCs w:val="22"/>
        </w:rPr>
        <w:t>invited</w:t>
      </w:r>
      <w:r>
        <w:rPr>
          <w:rFonts w:ascii="Arial" w:hAnsi="Arial" w:cs="Arial"/>
          <w:bCs/>
          <w:sz w:val="22"/>
          <w:szCs w:val="22"/>
        </w:rPr>
        <w:t>)</w:t>
      </w:r>
    </w:p>
    <w:p w14:paraId="195E463E" w14:textId="77777777" w:rsidR="00DD316C" w:rsidRDefault="00DD316C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Fox Center for Humanistic Inquiry, Emory University</w:t>
      </w:r>
    </w:p>
    <w:p w14:paraId="50B97045" w14:textId="77777777" w:rsidR="00F601FB" w:rsidRDefault="00DD316C" w:rsidP="009F0681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4 April 2014, Atlanta, GA</w:t>
      </w:r>
    </w:p>
    <w:p w14:paraId="14876EC6" w14:textId="77777777" w:rsidR="00F435B0" w:rsidRDefault="00F435B0" w:rsidP="00EE6486">
      <w:pPr>
        <w:rPr>
          <w:rFonts w:ascii="Arial" w:hAnsi="Arial" w:cs="Arial"/>
          <w:bCs/>
          <w:sz w:val="22"/>
          <w:szCs w:val="22"/>
        </w:rPr>
      </w:pPr>
    </w:p>
    <w:p w14:paraId="3DD3ECA4" w14:textId="77777777" w:rsidR="00F601FB" w:rsidRDefault="000A526E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“Kantian Virtues: Thick or</w:t>
      </w:r>
      <w:r w:rsidR="00F601FB">
        <w:rPr>
          <w:rFonts w:ascii="Arial" w:hAnsi="Arial" w:cs="Arial"/>
          <w:bCs/>
          <w:sz w:val="22"/>
          <w:szCs w:val="22"/>
        </w:rPr>
        <w:t xml:space="preserve"> Thin?” (</w:t>
      </w:r>
      <w:r w:rsidR="00F601FB" w:rsidRPr="00DD316C">
        <w:rPr>
          <w:rFonts w:ascii="Arial" w:hAnsi="Arial" w:cs="Arial"/>
          <w:bCs/>
          <w:i/>
          <w:sz w:val="22"/>
          <w:szCs w:val="22"/>
        </w:rPr>
        <w:t>invited</w:t>
      </w:r>
      <w:r w:rsidR="00F601FB">
        <w:rPr>
          <w:rFonts w:ascii="Arial" w:hAnsi="Arial" w:cs="Arial"/>
          <w:bCs/>
          <w:sz w:val="22"/>
          <w:szCs w:val="22"/>
        </w:rPr>
        <w:t>)</w:t>
      </w:r>
    </w:p>
    <w:p w14:paraId="062A3350" w14:textId="77777777" w:rsidR="00F601FB" w:rsidRDefault="00F601FB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Department of Philosophy</w:t>
      </w:r>
      <w:r w:rsidR="003129DE">
        <w:rPr>
          <w:rFonts w:ascii="Arial" w:hAnsi="Arial" w:cs="Arial"/>
          <w:bCs/>
          <w:sz w:val="22"/>
          <w:szCs w:val="22"/>
        </w:rPr>
        <w:t>, University of North Carolina</w:t>
      </w:r>
    </w:p>
    <w:p w14:paraId="1BFF2E79" w14:textId="77777777" w:rsidR="00F601FB" w:rsidRDefault="00F601FB" w:rsidP="00B0640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22 March 2014, Chapel Hill, NC</w:t>
      </w:r>
    </w:p>
    <w:p w14:paraId="27A6AA74" w14:textId="77777777" w:rsidR="00F601FB" w:rsidRDefault="00F601FB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3FE5FD75" w14:textId="77777777" w:rsidR="0096009D" w:rsidRPr="00870A13" w:rsidRDefault="0096009D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</w:t>
      </w:r>
      <w:r w:rsidR="00E65BFF" w:rsidRPr="00870A13">
        <w:rPr>
          <w:rFonts w:ascii="Arial" w:hAnsi="Arial" w:cs="Arial"/>
          <w:bCs/>
          <w:sz w:val="22"/>
          <w:szCs w:val="22"/>
        </w:rPr>
        <w:t>Humiliation, Respect for Persons, and Kant’s Formula of Humanity</w:t>
      </w:r>
      <w:r w:rsidRPr="00870A13">
        <w:rPr>
          <w:rFonts w:ascii="Arial" w:hAnsi="Arial" w:cs="Arial"/>
          <w:bCs/>
          <w:sz w:val="22"/>
          <w:szCs w:val="22"/>
        </w:rPr>
        <w:t>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753938C2" w14:textId="77777777" w:rsidR="0096009D" w:rsidRPr="00870A13" w:rsidRDefault="00BD20FF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</w:t>
      </w:r>
      <w:r w:rsidR="003129DE">
        <w:rPr>
          <w:rFonts w:ascii="Arial" w:hAnsi="Arial" w:cs="Arial"/>
          <w:bCs/>
          <w:sz w:val="22"/>
          <w:szCs w:val="22"/>
        </w:rPr>
        <w:t xml:space="preserve">Department of Philosophy, </w:t>
      </w:r>
      <w:r w:rsidR="0096009D" w:rsidRPr="00870A13">
        <w:rPr>
          <w:rFonts w:ascii="Arial" w:hAnsi="Arial" w:cs="Arial"/>
          <w:bCs/>
          <w:sz w:val="22"/>
          <w:szCs w:val="22"/>
        </w:rPr>
        <w:t>St. Andrews University</w:t>
      </w:r>
    </w:p>
    <w:p w14:paraId="54B30CDD" w14:textId="1AB7D251" w:rsidR="0067251E" w:rsidRPr="00870A13" w:rsidRDefault="00BD20FF" w:rsidP="00501C4F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</w:t>
      </w:r>
      <w:r w:rsidR="009F45AD" w:rsidRPr="00870A13">
        <w:rPr>
          <w:rFonts w:ascii="Arial" w:hAnsi="Arial" w:cs="Arial"/>
          <w:bCs/>
          <w:sz w:val="22"/>
          <w:szCs w:val="22"/>
        </w:rPr>
        <w:t>7 June 2013</w:t>
      </w:r>
      <w:r w:rsidR="0096009D" w:rsidRPr="00870A13">
        <w:rPr>
          <w:rFonts w:ascii="Arial" w:hAnsi="Arial" w:cs="Arial"/>
          <w:bCs/>
          <w:sz w:val="22"/>
          <w:szCs w:val="22"/>
        </w:rPr>
        <w:t>, St. Andrews Scotland, UK</w:t>
      </w:r>
    </w:p>
    <w:p w14:paraId="46E2183C" w14:textId="77777777" w:rsidR="00B86CDA" w:rsidRPr="00870A13" w:rsidRDefault="00B86CDA" w:rsidP="008355B7">
      <w:pPr>
        <w:rPr>
          <w:rFonts w:ascii="Arial" w:hAnsi="Arial" w:cs="Arial"/>
          <w:bCs/>
          <w:sz w:val="22"/>
          <w:szCs w:val="22"/>
        </w:rPr>
      </w:pPr>
    </w:p>
    <w:p w14:paraId="6AC881C6" w14:textId="77777777" w:rsidR="00B86CDA" w:rsidRPr="00870A13" w:rsidRDefault="00B86CDA" w:rsidP="00B86CDA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“Interpreting Kant’s Formula of Humanity”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292769D0" w14:textId="77777777" w:rsidR="00B86CDA" w:rsidRPr="00870A13" w:rsidRDefault="00BD20FF" w:rsidP="00B86CDA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</w:t>
      </w:r>
      <w:r w:rsidR="00B86CDA" w:rsidRPr="00870A13">
        <w:rPr>
          <w:rFonts w:ascii="Arial" w:hAnsi="Arial" w:cs="Arial"/>
          <w:bCs/>
          <w:sz w:val="22"/>
          <w:szCs w:val="22"/>
        </w:rPr>
        <w:t>Eastern Study Group of the North American Kant Society</w:t>
      </w:r>
    </w:p>
    <w:p w14:paraId="68132528" w14:textId="77777777" w:rsidR="00B86CDA" w:rsidRPr="00870A13" w:rsidRDefault="000C2F07" w:rsidP="00B86CDA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</w:t>
      </w:r>
      <w:r w:rsidR="00B86CDA" w:rsidRPr="00870A13">
        <w:rPr>
          <w:rFonts w:ascii="Arial" w:hAnsi="Arial" w:cs="Arial"/>
          <w:bCs/>
          <w:sz w:val="22"/>
          <w:szCs w:val="22"/>
        </w:rPr>
        <w:t>2</w:t>
      </w:r>
      <w:r w:rsidRPr="00870A13">
        <w:rPr>
          <w:rFonts w:ascii="Arial" w:hAnsi="Arial" w:cs="Arial"/>
          <w:bCs/>
          <w:sz w:val="22"/>
          <w:szCs w:val="22"/>
        </w:rPr>
        <w:t>1</w:t>
      </w:r>
      <w:r w:rsidR="00B86CDA" w:rsidRPr="00870A13">
        <w:rPr>
          <w:rFonts w:ascii="Arial" w:hAnsi="Arial" w:cs="Arial"/>
          <w:bCs/>
          <w:sz w:val="22"/>
          <w:szCs w:val="22"/>
        </w:rPr>
        <w:t xml:space="preserve"> April 2013, Waltham, MA</w:t>
      </w:r>
    </w:p>
    <w:p w14:paraId="16748DEF" w14:textId="77777777" w:rsidR="00914C51" w:rsidRDefault="00914C51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31C6EE66" w14:textId="34FAD971" w:rsidR="00CF30AB" w:rsidRPr="00870A13" w:rsidRDefault="00CF30A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“Exploitation in Collegiate Football: A Kantian Assessment”</w:t>
      </w:r>
      <w:r w:rsidR="004C16D2" w:rsidRPr="00870A13">
        <w:rPr>
          <w:rFonts w:ascii="Arial" w:hAnsi="Arial" w:cs="Arial"/>
          <w:bCs/>
          <w:sz w:val="22"/>
          <w:szCs w:val="22"/>
        </w:rPr>
        <w:t xml:space="preserve"> (</w:t>
      </w:r>
      <w:r w:rsidR="004C16D2" w:rsidRPr="00870A13">
        <w:rPr>
          <w:rFonts w:ascii="Arial" w:hAnsi="Arial" w:cs="Arial"/>
          <w:bCs/>
          <w:i/>
          <w:sz w:val="22"/>
          <w:szCs w:val="22"/>
        </w:rPr>
        <w:t>refereed</w:t>
      </w:r>
      <w:r w:rsidR="004C16D2" w:rsidRPr="00870A13">
        <w:rPr>
          <w:rFonts w:ascii="Arial" w:hAnsi="Arial" w:cs="Arial"/>
          <w:bCs/>
          <w:sz w:val="22"/>
          <w:szCs w:val="22"/>
        </w:rPr>
        <w:t>)</w:t>
      </w:r>
    </w:p>
    <w:p w14:paraId="37B4996B" w14:textId="77777777" w:rsidR="00CF30AB" w:rsidRPr="00870A13" w:rsidRDefault="00CF30A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</w:t>
      </w:r>
      <w:r w:rsidR="00B86CDA" w:rsidRPr="00870A13">
        <w:rPr>
          <w:rFonts w:ascii="Arial" w:hAnsi="Arial" w:cs="Arial"/>
          <w:bCs/>
          <w:sz w:val="22"/>
          <w:szCs w:val="22"/>
        </w:rPr>
        <w:t xml:space="preserve"> </w:t>
      </w:r>
      <w:r w:rsidRPr="00870A13">
        <w:rPr>
          <w:rFonts w:ascii="Arial" w:hAnsi="Arial" w:cs="Arial"/>
          <w:bCs/>
          <w:sz w:val="22"/>
          <w:szCs w:val="22"/>
        </w:rPr>
        <w:t>Association for Practical and Professional Ethics (APPE) Annual Meeting</w:t>
      </w:r>
    </w:p>
    <w:p w14:paraId="266E79F6" w14:textId="77777777" w:rsidR="00CF30AB" w:rsidRPr="00870A13" w:rsidRDefault="00CF30A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</w:t>
      </w:r>
      <w:r w:rsidR="00B86CDA" w:rsidRPr="00870A13">
        <w:rPr>
          <w:rFonts w:ascii="Arial" w:hAnsi="Arial" w:cs="Arial"/>
          <w:bCs/>
          <w:sz w:val="22"/>
          <w:szCs w:val="22"/>
        </w:rPr>
        <w:t xml:space="preserve"> </w:t>
      </w:r>
      <w:r w:rsidRPr="00870A13">
        <w:rPr>
          <w:rFonts w:ascii="Arial" w:hAnsi="Arial" w:cs="Arial"/>
          <w:bCs/>
          <w:sz w:val="22"/>
          <w:szCs w:val="22"/>
        </w:rPr>
        <w:t>1 March 2013, San Antonio, TX</w:t>
      </w:r>
    </w:p>
    <w:p w14:paraId="77498EE8" w14:textId="77777777" w:rsidR="00CF30AB" w:rsidRPr="00870A13" w:rsidRDefault="00CF30AB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5BFC517E" w14:textId="77777777" w:rsidR="0024264B" w:rsidRPr="00870A13" w:rsidRDefault="0024264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“Kant’s Three Models of Moral Perfection”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79CF284F" w14:textId="77777777" w:rsidR="0024264B" w:rsidRPr="00870A13" w:rsidRDefault="0024264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American Philosophical Association (APA) Central Division Meeting</w:t>
      </w:r>
    </w:p>
    <w:p w14:paraId="1B4A613A" w14:textId="77777777" w:rsidR="0024264B" w:rsidRPr="00870A13" w:rsidRDefault="0024264B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</w:t>
      </w:r>
      <w:r w:rsidR="00CF30AB" w:rsidRPr="00870A13">
        <w:rPr>
          <w:rFonts w:ascii="Arial" w:hAnsi="Arial" w:cs="Arial"/>
          <w:bCs/>
          <w:sz w:val="22"/>
          <w:szCs w:val="22"/>
        </w:rPr>
        <w:t>21</w:t>
      </w:r>
      <w:r w:rsidRPr="00870A13">
        <w:rPr>
          <w:rFonts w:ascii="Arial" w:hAnsi="Arial" w:cs="Arial"/>
          <w:bCs/>
          <w:sz w:val="22"/>
          <w:szCs w:val="22"/>
        </w:rPr>
        <w:t xml:space="preserve"> February 2013, New Orleans, LA</w:t>
      </w:r>
    </w:p>
    <w:p w14:paraId="0F80B1BC" w14:textId="77777777" w:rsidR="0024264B" w:rsidRPr="00870A13" w:rsidRDefault="0024264B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572F2D99" w14:textId="77777777" w:rsidR="00C00585" w:rsidRPr="00870A13" w:rsidRDefault="00C00585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“Promoting the Happiness of Others: Kantian Ben</w:t>
      </w:r>
      <w:r w:rsidR="003D5258">
        <w:rPr>
          <w:rFonts w:ascii="Arial" w:hAnsi="Arial" w:cs="Arial"/>
          <w:bCs/>
          <w:sz w:val="22"/>
          <w:szCs w:val="22"/>
        </w:rPr>
        <w:t>eficence and Positive…</w:t>
      </w:r>
      <w:r w:rsidRPr="00870A13">
        <w:rPr>
          <w:rFonts w:ascii="Arial" w:hAnsi="Arial" w:cs="Arial"/>
          <w:bCs/>
          <w:sz w:val="22"/>
          <w:szCs w:val="22"/>
        </w:rPr>
        <w:t>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47F5182E" w14:textId="77777777" w:rsidR="00C00585" w:rsidRPr="00870A13" w:rsidRDefault="00C00585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American Philosophical Association (APA) Eastern Division Meeting</w:t>
      </w:r>
    </w:p>
    <w:p w14:paraId="20AD6F22" w14:textId="77777777" w:rsidR="00C00585" w:rsidRPr="00870A13" w:rsidRDefault="00C00585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</w:t>
      </w:r>
      <w:r w:rsidR="00CF30AB" w:rsidRPr="00870A13">
        <w:rPr>
          <w:rFonts w:ascii="Arial" w:hAnsi="Arial" w:cs="Arial"/>
          <w:bCs/>
          <w:sz w:val="22"/>
          <w:szCs w:val="22"/>
        </w:rPr>
        <w:t>29</w:t>
      </w:r>
      <w:r w:rsidRPr="00870A13">
        <w:rPr>
          <w:rFonts w:ascii="Arial" w:hAnsi="Arial" w:cs="Arial"/>
          <w:bCs/>
          <w:sz w:val="22"/>
          <w:szCs w:val="22"/>
        </w:rPr>
        <w:t xml:space="preserve"> December 2012, Atlanta, GA</w:t>
      </w:r>
    </w:p>
    <w:p w14:paraId="388D3DB3" w14:textId="77777777" w:rsidR="00D92D84" w:rsidRPr="00870A13" w:rsidRDefault="00D92D84" w:rsidP="00EB22BF">
      <w:pPr>
        <w:rPr>
          <w:rFonts w:ascii="Arial" w:hAnsi="Arial" w:cs="Arial"/>
          <w:bCs/>
          <w:sz w:val="22"/>
          <w:szCs w:val="22"/>
        </w:rPr>
      </w:pPr>
    </w:p>
    <w:p w14:paraId="1D84C768" w14:textId="77777777" w:rsidR="00C00585" w:rsidRPr="00870A13" w:rsidRDefault="00875281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“Human Trafficking and Public Shame</w:t>
      </w:r>
      <w:r w:rsidR="00C00585" w:rsidRPr="00870A13">
        <w:rPr>
          <w:rFonts w:ascii="Arial" w:hAnsi="Arial" w:cs="Arial"/>
          <w:bCs/>
          <w:sz w:val="22"/>
          <w:szCs w:val="22"/>
        </w:rPr>
        <w:t>”</w:t>
      </w:r>
      <w:r w:rsidRPr="00870A13">
        <w:rPr>
          <w:rFonts w:ascii="Arial" w:hAnsi="Arial" w:cs="Arial"/>
          <w:bCs/>
          <w:sz w:val="22"/>
          <w:szCs w:val="22"/>
        </w:rPr>
        <w:t xml:space="preserve">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09E2B049" w14:textId="77777777" w:rsidR="00C17F9B" w:rsidRPr="00870A13" w:rsidRDefault="00C17F9B" w:rsidP="00C00585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Society for Analytic Feminism Group Session</w:t>
      </w:r>
      <w:r w:rsidR="00C00585" w:rsidRPr="00870A13">
        <w:rPr>
          <w:rFonts w:ascii="Arial" w:hAnsi="Arial" w:cs="Arial"/>
          <w:bCs/>
          <w:sz w:val="22"/>
          <w:szCs w:val="22"/>
        </w:rPr>
        <w:t xml:space="preserve">    </w:t>
      </w:r>
    </w:p>
    <w:p w14:paraId="58918948" w14:textId="77777777" w:rsidR="00C00585" w:rsidRPr="00870A13" w:rsidRDefault="00C17F9B" w:rsidP="00C00585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</w:t>
      </w:r>
      <w:r w:rsidR="00C00585" w:rsidRPr="00870A13">
        <w:rPr>
          <w:rFonts w:ascii="Arial" w:hAnsi="Arial" w:cs="Arial"/>
          <w:bCs/>
          <w:sz w:val="22"/>
          <w:szCs w:val="22"/>
        </w:rPr>
        <w:t xml:space="preserve">American Philosophical Association (APA) Eastern Division Meeting </w:t>
      </w:r>
    </w:p>
    <w:p w14:paraId="624C61CD" w14:textId="77777777" w:rsidR="00C00585" w:rsidRPr="00870A13" w:rsidRDefault="00C00585" w:rsidP="00C00585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</w:t>
      </w:r>
      <w:r w:rsidR="00CF30AB" w:rsidRPr="00870A13">
        <w:rPr>
          <w:rFonts w:ascii="Arial" w:hAnsi="Arial" w:cs="Arial"/>
          <w:bCs/>
          <w:sz w:val="22"/>
          <w:szCs w:val="22"/>
        </w:rPr>
        <w:t>28</w:t>
      </w:r>
      <w:r w:rsidRPr="00870A13">
        <w:rPr>
          <w:rFonts w:ascii="Arial" w:hAnsi="Arial" w:cs="Arial"/>
          <w:bCs/>
          <w:sz w:val="22"/>
          <w:szCs w:val="22"/>
        </w:rPr>
        <w:t xml:space="preserve"> December 2012, Atlanta, GA</w:t>
      </w:r>
    </w:p>
    <w:p w14:paraId="2750DCBA" w14:textId="77777777" w:rsidR="00C00585" w:rsidRPr="00870A13" w:rsidRDefault="00C00585" w:rsidP="00C00585">
      <w:pPr>
        <w:rPr>
          <w:rFonts w:ascii="Arial" w:hAnsi="Arial" w:cs="Arial"/>
          <w:bCs/>
          <w:sz w:val="22"/>
          <w:szCs w:val="22"/>
        </w:rPr>
      </w:pPr>
    </w:p>
    <w:p w14:paraId="64308A95" w14:textId="77777777" w:rsidR="00AD4624" w:rsidRPr="00870A13" w:rsidRDefault="00AD4624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“Reflecting on the Use of Animals in Research”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35416D1E" w14:textId="77777777" w:rsidR="00AD4624" w:rsidRPr="00870A13" w:rsidRDefault="00AD4624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University of Georgia School of Veterinary Medicine</w:t>
      </w:r>
    </w:p>
    <w:p w14:paraId="2A03DC76" w14:textId="77777777" w:rsidR="001A130F" w:rsidRPr="00870A13" w:rsidRDefault="00AD4624" w:rsidP="00C00585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26 April 2012, Athens, GA</w:t>
      </w:r>
    </w:p>
    <w:p w14:paraId="712D560F" w14:textId="77777777" w:rsidR="001A130F" w:rsidRPr="00870A13" w:rsidRDefault="001A130F" w:rsidP="00B0640B">
      <w:pPr>
        <w:ind w:left="360"/>
        <w:rPr>
          <w:rFonts w:ascii="Arial" w:hAnsi="Arial" w:cs="Arial"/>
          <w:bCs/>
          <w:sz w:val="22"/>
          <w:szCs w:val="22"/>
        </w:rPr>
      </w:pPr>
    </w:p>
    <w:p w14:paraId="734B6A51" w14:textId="77777777" w:rsidR="003241B2" w:rsidRPr="00870A13" w:rsidRDefault="003241B2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“Is There a Kantian Argument for Duties to One’s Ancestors?”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2F3AA2C8" w14:textId="77777777" w:rsidR="003241B2" w:rsidRPr="00870A13" w:rsidRDefault="003241B2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Biannual Meeting of the North American Kant Society</w:t>
      </w:r>
      <w:r w:rsidR="00D004D9" w:rsidRPr="00870A13">
        <w:rPr>
          <w:rFonts w:ascii="Arial" w:hAnsi="Arial" w:cs="Arial"/>
          <w:bCs/>
          <w:sz w:val="22"/>
          <w:szCs w:val="22"/>
        </w:rPr>
        <w:t xml:space="preserve"> (NAKS)</w:t>
      </w:r>
    </w:p>
    <w:p w14:paraId="7783A825" w14:textId="77777777" w:rsidR="003241B2" w:rsidRPr="00870A13" w:rsidRDefault="003241B2" w:rsidP="00B0640B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3 June 2011,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Urbana-Champaign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IL</w:t>
          </w:r>
        </w:smartTag>
      </w:smartTag>
    </w:p>
    <w:p w14:paraId="10D69D50" w14:textId="77777777" w:rsidR="00B27E29" w:rsidRPr="00870A13" w:rsidRDefault="00B27E29" w:rsidP="00197DAF">
      <w:pPr>
        <w:rPr>
          <w:rFonts w:ascii="Arial" w:hAnsi="Arial" w:cs="Arial"/>
          <w:bCs/>
          <w:sz w:val="22"/>
          <w:szCs w:val="22"/>
        </w:rPr>
      </w:pPr>
    </w:p>
    <w:p w14:paraId="145DC1EF" w14:textId="77777777" w:rsidR="00B0640B" w:rsidRPr="00870A13" w:rsidRDefault="00B0640B" w:rsidP="00B0640B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“Kant’s Duty of Respect for Other Human Beings”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6BE5A651" w14:textId="77777777" w:rsidR="00B0640B" w:rsidRPr="00870A13" w:rsidRDefault="00B0640B" w:rsidP="00020FAC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American Philosophical Association (APA) Central Division Meeting</w:t>
      </w:r>
    </w:p>
    <w:p w14:paraId="642A6FFA" w14:textId="77777777" w:rsidR="00385514" w:rsidRPr="00870A13" w:rsidRDefault="009835FC" w:rsidP="006C1040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19</w:t>
      </w:r>
      <w:r w:rsidR="00B0640B" w:rsidRPr="00870A13">
        <w:rPr>
          <w:rFonts w:ascii="Arial" w:hAnsi="Arial" w:cs="Arial"/>
          <w:bCs/>
          <w:sz w:val="22"/>
          <w:szCs w:val="22"/>
        </w:rPr>
        <w:t xml:space="preserve"> February 2010, Chicago, IL</w:t>
      </w:r>
    </w:p>
    <w:p w14:paraId="4B16C214" w14:textId="77777777" w:rsidR="00F1299F" w:rsidRDefault="00F1299F" w:rsidP="00020FAC">
      <w:pPr>
        <w:ind w:left="360"/>
        <w:rPr>
          <w:rFonts w:ascii="Arial" w:hAnsi="Arial" w:cs="Arial"/>
          <w:bCs/>
          <w:sz w:val="22"/>
          <w:szCs w:val="22"/>
        </w:rPr>
      </w:pPr>
    </w:p>
    <w:p w14:paraId="4320678F" w14:textId="77777777" w:rsidR="00020FAC" w:rsidRPr="00870A13" w:rsidRDefault="00020FAC" w:rsidP="00020FAC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“A Kantian Picture of Moral Development”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4D31C12D" w14:textId="77777777" w:rsidR="00875281" w:rsidRPr="00870A13" w:rsidRDefault="00875281" w:rsidP="00020FAC">
      <w:pPr>
        <w:ind w:left="36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Society for Empirical Ethics Group Session</w:t>
      </w:r>
    </w:p>
    <w:p w14:paraId="08CCA83A" w14:textId="77777777" w:rsidR="00020FAC" w:rsidRPr="00870A13" w:rsidRDefault="00020FAC" w:rsidP="00020FAC">
      <w:pPr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      American Philosophical Association (APA) Eastern Division Meeting</w:t>
      </w:r>
    </w:p>
    <w:p w14:paraId="2E5E7A7C" w14:textId="77777777" w:rsidR="00D004D9" w:rsidRPr="00870A13" w:rsidRDefault="00020FAC" w:rsidP="001E45DE">
      <w:pPr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      28 December 2009,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New York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NY</w:t>
          </w:r>
        </w:smartTag>
      </w:smartTag>
    </w:p>
    <w:p w14:paraId="798DB079" w14:textId="77777777" w:rsidR="0053539E" w:rsidRPr="00870A13" w:rsidRDefault="0053539E" w:rsidP="001E45DE">
      <w:pPr>
        <w:rPr>
          <w:rFonts w:ascii="Arial" w:hAnsi="Arial" w:cs="Arial"/>
          <w:bCs/>
          <w:sz w:val="22"/>
          <w:szCs w:val="22"/>
        </w:rPr>
      </w:pPr>
    </w:p>
    <w:p w14:paraId="4BB81275" w14:textId="77777777" w:rsidR="00CF3F3C" w:rsidRPr="00870A13" w:rsidRDefault="00C1364D" w:rsidP="001E45DE">
      <w:pPr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lastRenderedPageBreak/>
        <w:t xml:space="preserve">    </w:t>
      </w:r>
      <w:r w:rsidR="00D004D9" w:rsidRPr="00870A13">
        <w:rPr>
          <w:rFonts w:ascii="Arial" w:hAnsi="Arial" w:cs="Arial"/>
          <w:bCs/>
          <w:sz w:val="22"/>
          <w:szCs w:val="22"/>
        </w:rPr>
        <w:t xml:space="preserve"> </w:t>
      </w:r>
      <w:r w:rsidR="00CF3F3C" w:rsidRPr="00870A13">
        <w:rPr>
          <w:rFonts w:ascii="Arial" w:hAnsi="Arial" w:cs="Arial"/>
          <w:bCs/>
          <w:sz w:val="22"/>
          <w:szCs w:val="22"/>
        </w:rPr>
        <w:t>“Kantian Respect and the Ethics of Care” (</w:t>
      </w:r>
      <w:r w:rsidR="00CF3F3C" w:rsidRPr="00870A13">
        <w:rPr>
          <w:rFonts w:ascii="Arial" w:hAnsi="Arial" w:cs="Arial"/>
          <w:bCs/>
          <w:i/>
          <w:sz w:val="22"/>
          <w:szCs w:val="22"/>
        </w:rPr>
        <w:t>refereed</w:t>
      </w:r>
      <w:r w:rsidR="00CF3F3C" w:rsidRPr="00870A13">
        <w:rPr>
          <w:rFonts w:ascii="Arial" w:hAnsi="Arial" w:cs="Arial"/>
          <w:bCs/>
          <w:sz w:val="22"/>
          <w:szCs w:val="22"/>
        </w:rPr>
        <w:t>)</w:t>
      </w:r>
    </w:p>
    <w:p w14:paraId="6FA9001F" w14:textId="77777777" w:rsidR="00CF3F3C" w:rsidRPr="00870A13" w:rsidRDefault="002478B8" w:rsidP="00CF3F3C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Kant: Morality &amp; Society - </w:t>
      </w:r>
      <w:smartTag w:uri="urn:schemas-microsoft-com:office:smarttags" w:element="place">
        <w:smartTag w:uri="urn:schemas-microsoft-com:office:smarttags" w:element="country-region">
          <w:r w:rsidR="00CF3F3C" w:rsidRPr="00870A13">
            <w:rPr>
              <w:rFonts w:ascii="Arial" w:hAnsi="Arial" w:cs="Arial"/>
              <w:bCs/>
              <w:sz w:val="22"/>
              <w:szCs w:val="22"/>
            </w:rPr>
            <w:t>UK</w:t>
          </w:r>
        </w:smartTag>
      </w:smartTag>
      <w:r w:rsidR="00CF3F3C" w:rsidRPr="00870A13">
        <w:rPr>
          <w:rFonts w:ascii="Arial" w:hAnsi="Arial" w:cs="Arial"/>
          <w:bCs/>
          <w:sz w:val="22"/>
          <w:szCs w:val="22"/>
        </w:rPr>
        <w:t xml:space="preserve"> K</w:t>
      </w:r>
      <w:r w:rsidRPr="00870A13">
        <w:rPr>
          <w:rFonts w:ascii="Arial" w:hAnsi="Arial" w:cs="Arial"/>
          <w:bCs/>
          <w:sz w:val="22"/>
          <w:szCs w:val="22"/>
        </w:rPr>
        <w:t>ant Society Annual Conference</w:t>
      </w:r>
    </w:p>
    <w:p w14:paraId="41769B80" w14:textId="77777777" w:rsidR="00CF3F3C" w:rsidRPr="00870A13" w:rsidRDefault="00CF3F3C" w:rsidP="00CF3F3C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29 August 2009, </w:t>
      </w:r>
      <w:r w:rsidR="003D5258">
        <w:rPr>
          <w:rFonts w:ascii="Arial" w:hAnsi="Arial" w:cs="Arial"/>
          <w:bCs/>
          <w:sz w:val="22"/>
          <w:szCs w:val="22"/>
        </w:rPr>
        <w:t xml:space="preserve">Lancaster University, </w:t>
      </w:r>
      <w:r w:rsidRPr="00870A13">
        <w:rPr>
          <w:rFonts w:ascii="Arial" w:hAnsi="Arial" w:cs="Arial"/>
          <w:bCs/>
          <w:sz w:val="22"/>
          <w:szCs w:val="22"/>
        </w:rPr>
        <w:t>Lancaster, UK</w:t>
      </w:r>
    </w:p>
    <w:p w14:paraId="7E384940" w14:textId="77777777" w:rsidR="00AB377B" w:rsidRPr="00870A13" w:rsidRDefault="00AB377B" w:rsidP="00AF4770">
      <w:pPr>
        <w:rPr>
          <w:rFonts w:ascii="Arial" w:hAnsi="Arial" w:cs="Arial"/>
          <w:bCs/>
          <w:sz w:val="22"/>
          <w:szCs w:val="22"/>
        </w:rPr>
      </w:pPr>
    </w:p>
    <w:p w14:paraId="505F0E97" w14:textId="77777777" w:rsidR="00E36782" w:rsidRPr="00870A13" w:rsidRDefault="00AB377B" w:rsidP="00AF4770">
      <w:pPr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     </w:t>
      </w:r>
      <w:r w:rsidR="00E36782" w:rsidRPr="00870A13">
        <w:rPr>
          <w:rFonts w:ascii="Arial" w:hAnsi="Arial" w:cs="Arial"/>
          <w:bCs/>
          <w:sz w:val="22"/>
          <w:szCs w:val="22"/>
        </w:rPr>
        <w:t>“Kantian Practical Love” (</w:t>
      </w:r>
      <w:r w:rsidR="00E36782" w:rsidRPr="00870A13">
        <w:rPr>
          <w:rFonts w:ascii="Arial" w:hAnsi="Arial" w:cs="Arial"/>
          <w:bCs/>
          <w:i/>
          <w:sz w:val="22"/>
          <w:szCs w:val="22"/>
        </w:rPr>
        <w:t>invited</w:t>
      </w:r>
      <w:r w:rsidR="00E36782" w:rsidRPr="00870A13">
        <w:rPr>
          <w:rFonts w:ascii="Arial" w:hAnsi="Arial" w:cs="Arial"/>
          <w:bCs/>
          <w:sz w:val="22"/>
          <w:szCs w:val="22"/>
        </w:rPr>
        <w:t>)</w:t>
      </w:r>
    </w:p>
    <w:p w14:paraId="69BF97E3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870A13">
            <w:rPr>
              <w:rFonts w:ascii="Arial" w:hAnsi="Arial" w:cs="Arial"/>
              <w:bCs/>
              <w:sz w:val="22"/>
              <w:szCs w:val="22"/>
            </w:rPr>
            <w:t>Bowling Green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870A13">
            <w:rPr>
              <w:rFonts w:ascii="Arial" w:hAnsi="Arial" w:cs="Arial"/>
              <w:bCs/>
              <w:sz w:val="22"/>
              <w:szCs w:val="22"/>
            </w:rPr>
            <w:t>State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 </w:t>
        </w:r>
        <w:smartTag w:uri="urn:schemas-microsoft-com:office:smarttags" w:element="PlaceType">
          <w:r w:rsidRPr="00870A13">
            <w:rPr>
              <w:rFonts w:ascii="Arial" w:hAnsi="Arial" w:cs="Arial"/>
              <w:bCs/>
              <w:sz w:val="22"/>
              <w:szCs w:val="22"/>
            </w:rPr>
            <w:t>University</w:t>
          </w:r>
        </w:smartTag>
      </w:smartTag>
      <w:r w:rsidRPr="00870A13">
        <w:rPr>
          <w:rFonts w:ascii="Arial" w:hAnsi="Arial" w:cs="Arial"/>
          <w:bCs/>
          <w:sz w:val="22"/>
          <w:szCs w:val="22"/>
        </w:rPr>
        <w:t xml:space="preserve">, Department of Philosophy </w:t>
      </w:r>
    </w:p>
    <w:p w14:paraId="7632C1EB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date">
        <w:smartTagPr>
          <w:attr w:name="Year" w:val="2007"/>
          <w:attr w:name="Day" w:val="16"/>
          <w:attr w:name="Month" w:val="2"/>
        </w:smartTagPr>
        <w:r w:rsidRPr="00870A13">
          <w:rPr>
            <w:rFonts w:ascii="Arial" w:hAnsi="Arial" w:cs="Arial"/>
            <w:bCs/>
            <w:sz w:val="22"/>
            <w:szCs w:val="22"/>
          </w:rPr>
          <w:t>16 February 2007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Bowling Green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OH</w:t>
          </w:r>
        </w:smartTag>
      </w:smartTag>
    </w:p>
    <w:p w14:paraId="14464823" w14:textId="77777777" w:rsidR="00756739" w:rsidRPr="00870A13" w:rsidRDefault="00756739" w:rsidP="00E36782">
      <w:pPr>
        <w:ind w:firstLine="720"/>
        <w:rPr>
          <w:rFonts w:ascii="Arial" w:hAnsi="Arial" w:cs="Arial"/>
          <w:bCs/>
          <w:sz w:val="22"/>
          <w:szCs w:val="22"/>
        </w:rPr>
      </w:pPr>
    </w:p>
    <w:p w14:paraId="674A329D" w14:textId="77777777" w:rsidR="00E36782" w:rsidRPr="00870A13" w:rsidRDefault="00E36782" w:rsidP="00202BBB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“Kantian Practical Love”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2484B150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bCs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bCs/>
              <w:sz w:val="22"/>
              <w:szCs w:val="22"/>
            </w:rPr>
            <w:t>Georgia</w:t>
          </w:r>
        </w:smartTag>
      </w:smartTag>
      <w:r w:rsidRPr="00870A13">
        <w:rPr>
          <w:rFonts w:ascii="Arial" w:hAnsi="Arial" w:cs="Arial"/>
          <w:bCs/>
          <w:sz w:val="22"/>
          <w:szCs w:val="22"/>
        </w:rPr>
        <w:t xml:space="preserve">, Department of Philosophy </w:t>
      </w:r>
    </w:p>
    <w:p w14:paraId="119322B5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date">
        <w:smartTagPr>
          <w:attr w:name="Year" w:val="2007"/>
          <w:attr w:name="Day" w:val="7"/>
          <w:attr w:name="Month" w:val="2"/>
        </w:smartTagPr>
        <w:r w:rsidRPr="00870A13">
          <w:rPr>
            <w:rFonts w:ascii="Arial" w:hAnsi="Arial" w:cs="Arial"/>
            <w:bCs/>
            <w:sz w:val="22"/>
            <w:szCs w:val="22"/>
          </w:rPr>
          <w:t>7 February 2007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Athens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GA</w:t>
          </w:r>
        </w:smartTag>
      </w:smartTag>
    </w:p>
    <w:p w14:paraId="54A728A8" w14:textId="74015A91" w:rsidR="003D5258" w:rsidRDefault="003D5258" w:rsidP="0053539E">
      <w:pPr>
        <w:rPr>
          <w:rFonts w:ascii="Arial" w:hAnsi="Arial" w:cs="Arial"/>
          <w:bCs/>
          <w:sz w:val="22"/>
          <w:szCs w:val="22"/>
        </w:rPr>
      </w:pPr>
    </w:p>
    <w:p w14:paraId="72FC562C" w14:textId="77777777" w:rsidR="0067251E" w:rsidRDefault="0067251E" w:rsidP="0053539E">
      <w:pPr>
        <w:rPr>
          <w:rFonts w:ascii="Arial" w:hAnsi="Arial" w:cs="Arial"/>
          <w:bCs/>
          <w:sz w:val="22"/>
          <w:szCs w:val="22"/>
        </w:rPr>
      </w:pPr>
    </w:p>
    <w:p w14:paraId="2BCFA9FF" w14:textId="77777777" w:rsidR="00E36782" w:rsidRPr="00870A13" w:rsidRDefault="00E36782" w:rsidP="00202BBB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“Kantian Practical Love” (</w:t>
      </w:r>
      <w:r w:rsidR="00162FAA"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58B963DE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bCs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bCs/>
              <w:sz w:val="22"/>
              <w:szCs w:val="22"/>
            </w:rPr>
            <w:t>Guelph</w:t>
          </w:r>
        </w:smartTag>
      </w:smartTag>
      <w:r w:rsidRPr="00870A13">
        <w:rPr>
          <w:rFonts w:ascii="Arial" w:hAnsi="Arial" w:cs="Arial"/>
          <w:bCs/>
          <w:sz w:val="22"/>
          <w:szCs w:val="22"/>
        </w:rPr>
        <w:t xml:space="preserve">, Department of Philosophy </w:t>
      </w:r>
    </w:p>
    <w:p w14:paraId="5B391962" w14:textId="77777777" w:rsidR="00D91369" w:rsidRPr="00870A13" w:rsidRDefault="00E36782" w:rsidP="00F57CB4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19 January 2007,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Guelph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870A13">
            <w:rPr>
              <w:rFonts w:ascii="Arial" w:hAnsi="Arial" w:cs="Arial"/>
              <w:bCs/>
              <w:sz w:val="22"/>
              <w:szCs w:val="22"/>
            </w:rPr>
            <w:t>Canada</w:t>
          </w:r>
        </w:smartTag>
      </w:smartTag>
    </w:p>
    <w:p w14:paraId="388FA75C" w14:textId="77777777" w:rsidR="00D91369" w:rsidRPr="00870A13" w:rsidRDefault="00D91369" w:rsidP="00E36782">
      <w:pPr>
        <w:ind w:firstLine="720"/>
        <w:rPr>
          <w:rFonts w:ascii="Arial" w:hAnsi="Arial" w:cs="Arial"/>
          <w:bCs/>
          <w:sz w:val="22"/>
          <w:szCs w:val="22"/>
        </w:rPr>
      </w:pPr>
    </w:p>
    <w:p w14:paraId="7A143754" w14:textId="77777777" w:rsidR="00E36782" w:rsidRPr="00870A13" w:rsidRDefault="00E36782" w:rsidP="00202BBB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“Loving One’s Neighbor as Oneself: Kantian Practical Love” (</w:t>
      </w:r>
      <w:r w:rsidRPr="00870A13">
        <w:rPr>
          <w:rFonts w:ascii="Arial" w:hAnsi="Arial" w:cs="Arial"/>
          <w:bCs/>
          <w:i/>
          <w:sz w:val="22"/>
          <w:szCs w:val="22"/>
        </w:rPr>
        <w:t>invited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749B9995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bCs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bCs/>
              <w:sz w:val="22"/>
              <w:szCs w:val="22"/>
            </w:rPr>
            <w:t>New Mexico</w:t>
          </w:r>
        </w:smartTag>
      </w:smartTag>
      <w:r w:rsidRPr="00870A13">
        <w:rPr>
          <w:rFonts w:ascii="Arial" w:hAnsi="Arial" w:cs="Arial"/>
          <w:bCs/>
          <w:sz w:val="22"/>
          <w:szCs w:val="22"/>
        </w:rPr>
        <w:t xml:space="preserve">, Department of Philosophy </w:t>
      </w:r>
    </w:p>
    <w:p w14:paraId="105FE3F1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smartTag w:uri="urn:schemas-microsoft-com:office:smarttags" w:element="date">
        <w:smartTagPr>
          <w:attr w:name="Year" w:val="2006"/>
          <w:attr w:name="Day" w:val="27"/>
          <w:attr w:name="Month" w:val="10"/>
        </w:smartTagPr>
        <w:r w:rsidRPr="00870A13">
          <w:rPr>
            <w:rFonts w:ascii="Arial" w:hAnsi="Arial" w:cs="Arial"/>
            <w:bCs/>
            <w:sz w:val="22"/>
            <w:szCs w:val="22"/>
          </w:rPr>
          <w:t>27 October 2006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Albuquerque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NM</w:t>
          </w:r>
        </w:smartTag>
      </w:smartTag>
    </w:p>
    <w:p w14:paraId="49B83CF0" w14:textId="77777777" w:rsidR="00E36782" w:rsidRPr="00870A13" w:rsidRDefault="00E36782" w:rsidP="00D91369">
      <w:pPr>
        <w:rPr>
          <w:rFonts w:ascii="Arial" w:hAnsi="Arial" w:cs="Arial"/>
          <w:b/>
          <w:bCs/>
          <w:sz w:val="22"/>
          <w:szCs w:val="22"/>
        </w:rPr>
      </w:pPr>
    </w:p>
    <w:p w14:paraId="3C06995B" w14:textId="77777777" w:rsidR="00E36782" w:rsidRPr="00870A13" w:rsidRDefault="00E36782" w:rsidP="00202BBB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“Kant’s Later Argument for Beneficence”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64360D8D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American Philosophical Association (APA) Central Division Meeting</w:t>
      </w:r>
    </w:p>
    <w:p w14:paraId="08B2BDBB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26-29 April 2006,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Chicago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IL</w:t>
          </w:r>
        </w:smartTag>
      </w:smartTag>
      <w:r w:rsidRPr="00870A13">
        <w:rPr>
          <w:rFonts w:ascii="Arial" w:hAnsi="Arial" w:cs="Arial"/>
          <w:bCs/>
          <w:sz w:val="22"/>
          <w:szCs w:val="22"/>
        </w:rPr>
        <w:t xml:space="preserve"> </w:t>
      </w:r>
    </w:p>
    <w:p w14:paraId="4C256ACD" w14:textId="77777777" w:rsidR="0013328D" w:rsidRPr="00870A13" w:rsidRDefault="0013328D" w:rsidP="00051118">
      <w:pPr>
        <w:rPr>
          <w:rFonts w:ascii="Arial" w:hAnsi="Arial" w:cs="Arial"/>
          <w:bCs/>
          <w:sz w:val="22"/>
          <w:szCs w:val="22"/>
        </w:rPr>
      </w:pPr>
    </w:p>
    <w:p w14:paraId="527F1955" w14:textId="77777777" w:rsidR="00E36782" w:rsidRPr="00870A13" w:rsidRDefault="00E36782" w:rsidP="00870A13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“Widening the Field for the Practice of Virtue”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70FBAA11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10th International Kant Congress</w:t>
      </w:r>
    </w:p>
    <w:p w14:paraId="01B8465D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4-9 September 2005, </w:t>
      </w:r>
      <w:smartTag w:uri="urn:schemas-microsoft-com:office:smarttags" w:element="PlaceType">
        <w:r w:rsidRPr="00870A13">
          <w:rPr>
            <w:rFonts w:ascii="Arial" w:hAnsi="Arial" w:cs="Arial"/>
            <w:bCs/>
            <w:sz w:val="22"/>
            <w:szCs w:val="22"/>
          </w:rPr>
          <w:t>University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 of </w:t>
      </w:r>
      <w:smartTag w:uri="urn:schemas-microsoft-com:office:smarttags" w:element="PlaceName">
        <w:r w:rsidRPr="00870A13">
          <w:rPr>
            <w:rFonts w:ascii="Arial" w:hAnsi="Arial" w:cs="Arial"/>
            <w:bCs/>
            <w:sz w:val="22"/>
            <w:szCs w:val="22"/>
          </w:rPr>
          <w:t>São Paulo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São Paulo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country-region">
          <w:r w:rsidRPr="00870A13">
            <w:rPr>
              <w:rFonts w:ascii="Arial" w:hAnsi="Arial" w:cs="Arial"/>
              <w:bCs/>
              <w:sz w:val="22"/>
              <w:szCs w:val="22"/>
            </w:rPr>
            <w:t>Brazil</w:t>
          </w:r>
        </w:smartTag>
      </w:smartTag>
    </w:p>
    <w:p w14:paraId="15701EC0" w14:textId="77777777" w:rsidR="007303FD" w:rsidRPr="00870A13" w:rsidRDefault="00E36782" w:rsidP="002D1E45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</w:t>
      </w:r>
    </w:p>
    <w:p w14:paraId="095871BD" w14:textId="77777777" w:rsidR="003C2795" w:rsidRPr="00870A13" w:rsidRDefault="003C2795" w:rsidP="003C2795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“Benevolence and Beneficence: Two Distinct Duties of Love”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21101CCE" w14:textId="77777777" w:rsidR="003C2795" w:rsidRPr="00870A13" w:rsidRDefault="003C2795" w:rsidP="003C2795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American Philosophical Association (APA) Central Division Meeting</w:t>
      </w:r>
    </w:p>
    <w:p w14:paraId="022DC6B5" w14:textId="77777777" w:rsidR="003C2795" w:rsidRDefault="003C2795" w:rsidP="003C2795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29 April 2005, Chicago, IL</w:t>
      </w:r>
    </w:p>
    <w:p w14:paraId="312CC640" w14:textId="77777777" w:rsidR="00E36782" w:rsidRPr="00870A13" w:rsidRDefault="00E36782" w:rsidP="001C18D5">
      <w:pPr>
        <w:rPr>
          <w:rFonts w:ascii="Arial" w:hAnsi="Arial" w:cs="Arial"/>
          <w:b/>
          <w:bCs/>
          <w:sz w:val="22"/>
          <w:szCs w:val="22"/>
        </w:rPr>
      </w:pPr>
    </w:p>
    <w:p w14:paraId="1DBE5D72" w14:textId="77777777" w:rsidR="00E36782" w:rsidRPr="00870A13" w:rsidRDefault="00E36782" w:rsidP="00162FAA">
      <w:pPr>
        <w:ind w:left="360"/>
        <w:rPr>
          <w:rFonts w:ascii="Arial" w:hAnsi="Arial" w:cs="Arial"/>
          <w:bCs/>
          <w:i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“The Happiness of Others: Kantian Foundations for Obligatory Beneficence” (</w:t>
      </w:r>
      <w:r w:rsidRPr="00870A13">
        <w:rPr>
          <w:rFonts w:ascii="Arial" w:hAnsi="Arial" w:cs="Arial"/>
          <w:bCs/>
          <w:i/>
          <w:sz w:val="22"/>
          <w:szCs w:val="22"/>
        </w:rPr>
        <w:t>refereed</w:t>
      </w:r>
      <w:r w:rsidRPr="00870A13">
        <w:rPr>
          <w:rFonts w:ascii="Arial" w:hAnsi="Arial" w:cs="Arial"/>
          <w:bCs/>
          <w:sz w:val="22"/>
          <w:szCs w:val="22"/>
        </w:rPr>
        <w:t>)</w:t>
      </w:r>
    </w:p>
    <w:p w14:paraId="2B13A0E1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>Eastern Study Group Meeting of the North American Kant Society (NAKS)</w:t>
      </w:r>
    </w:p>
    <w:p w14:paraId="2B0F8FA3" w14:textId="77777777" w:rsidR="00E36782" w:rsidRPr="00870A13" w:rsidRDefault="00E36782" w:rsidP="00E36782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22-23 April 2005, </w:t>
      </w:r>
      <w:smartTag w:uri="urn:schemas-microsoft-com:office:smarttags" w:element="PlaceType">
        <w:r w:rsidRPr="00870A13">
          <w:rPr>
            <w:rFonts w:ascii="Arial" w:hAnsi="Arial" w:cs="Arial"/>
            <w:bCs/>
            <w:sz w:val="22"/>
            <w:szCs w:val="22"/>
          </w:rPr>
          <w:t>University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 of </w:t>
      </w:r>
      <w:smartTag w:uri="urn:schemas-microsoft-com:office:smarttags" w:element="PlaceName">
        <w:r w:rsidRPr="00870A13">
          <w:rPr>
            <w:rFonts w:ascii="Arial" w:hAnsi="Arial" w:cs="Arial"/>
            <w:bCs/>
            <w:sz w:val="22"/>
            <w:szCs w:val="22"/>
          </w:rPr>
          <w:t>Pennsylvania</w:t>
        </w:r>
      </w:smartTag>
      <w:r w:rsidRPr="00870A13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870A13">
            <w:rPr>
              <w:rFonts w:ascii="Arial" w:hAnsi="Arial" w:cs="Arial"/>
              <w:bCs/>
              <w:sz w:val="22"/>
              <w:szCs w:val="22"/>
            </w:rPr>
            <w:t>Philadelphia</w:t>
          </w:r>
        </w:smartTag>
        <w:r w:rsidRPr="00870A13">
          <w:rPr>
            <w:rFonts w:ascii="Arial" w:hAnsi="Arial" w:cs="Arial"/>
            <w:bCs/>
            <w:sz w:val="22"/>
            <w:szCs w:val="22"/>
          </w:rPr>
          <w:t xml:space="preserve">, </w:t>
        </w:r>
        <w:smartTag w:uri="urn:schemas-microsoft-com:office:smarttags" w:element="State">
          <w:r w:rsidRPr="00870A13">
            <w:rPr>
              <w:rFonts w:ascii="Arial" w:hAnsi="Arial" w:cs="Arial"/>
              <w:bCs/>
              <w:sz w:val="22"/>
              <w:szCs w:val="22"/>
            </w:rPr>
            <w:t>PA</w:t>
          </w:r>
        </w:smartTag>
      </w:smartTag>
    </w:p>
    <w:p w14:paraId="0F062707" w14:textId="77777777" w:rsidR="00A32563" w:rsidRPr="00B27E29" w:rsidRDefault="00E36782" w:rsidP="00B27E29">
      <w:pPr>
        <w:ind w:firstLine="720"/>
        <w:rPr>
          <w:rFonts w:ascii="Arial" w:hAnsi="Arial" w:cs="Arial"/>
          <w:bCs/>
          <w:sz w:val="22"/>
          <w:szCs w:val="22"/>
        </w:rPr>
      </w:pPr>
      <w:r w:rsidRPr="00870A13">
        <w:rPr>
          <w:rFonts w:ascii="Arial" w:hAnsi="Arial" w:cs="Arial"/>
          <w:bCs/>
          <w:sz w:val="22"/>
          <w:szCs w:val="22"/>
        </w:rPr>
        <w:t xml:space="preserve"> </w:t>
      </w:r>
    </w:p>
    <w:p w14:paraId="6AF28645" w14:textId="77777777" w:rsidR="00E36782" w:rsidRPr="00870A13" w:rsidRDefault="00E36782" w:rsidP="00E36782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t>Research Position</w:t>
      </w:r>
    </w:p>
    <w:p w14:paraId="7516039E" w14:textId="77777777" w:rsidR="00366C9C" w:rsidRPr="00870A13" w:rsidRDefault="00366C9C" w:rsidP="00366C9C">
      <w:pPr>
        <w:rPr>
          <w:rFonts w:ascii="Arial" w:hAnsi="Arial" w:cs="Arial"/>
        </w:rPr>
      </w:pPr>
    </w:p>
    <w:p w14:paraId="6895BCA8" w14:textId="77777777" w:rsidR="00E36782" w:rsidRPr="00870A13" w:rsidRDefault="00E36782" w:rsidP="00914669">
      <w:pPr>
        <w:ind w:left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Research Assistant, The </w:t>
      </w:r>
      <w:smartTag w:uri="urn:schemas-microsoft-com:office:smarttags" w:element="place">
        <w:smartTag w:uri="urn:schemas-microsoft-com:office:smarttags" w:element="PlaceName">
          <w:r w:rsidRPr="00870A13">
            <w:rPr>
              <w:rFonts w:ascii="Arial" w:hAnsi="Arial" w:cs="Arial"/>
              <w:sz w:val="22"/>
              <w:szCs w:val="22"/>
            </w:rPr>
            <w:t>Poynter</w:t>
          </w:r>
        </w:smartTag>
        <w:r w:rsidRPr="00870A13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870A13">
            <w:rPr>
              <w:rFonts w:ascii="Arial" w:hAnsi="Arial" w:cs="Arial"/>
              <w:sz w:val="22"/>
              <w:szCs w:val="22"/>
            </w:rPr>
            <w:t>Center</w:t>
          </w:r>
        </w:smartTag>
      </w:smartTag>
      <w:r w:rsidRPr="00870A13">
        <w:rPr>
          <w:rFonts w:ascii="Arial" w:hAnsi="Arial" w:cs="Arial"/>
          <w:sz w:val="22"/>
          <w:szCs w:val="22"/>
        </w:rPr>
        <w:t xml:space="preserve"> for the Study of Ethics and American Institutions, </w:t>
      </w:r>
      <w:r w:rsidR="00366C9C" w:rsidRPr="00870A13">
        <w:rPr>
          <w:rFonts w:ascii="Arial" w:hAnsi="Arial" w:cs="Arial"/>
          <w:sz w:val="22"/>
          <w:szCs w:val="22"/>
        </w:rPr>
        <w:t xml:space="preserve">Indiana University, </w:t>
      </w:r>
      <w:r w:rsidRPr="00870A13">
        <w:rPr>
          <w:rFonts w:ascii="Arial" w:hAnsi="Arial" w:cs="Arial"/>
          <w:sz w:val="22"/>
          <w:szCs w:val="22"/>
        </w:rPr>
        <w:t>2004-2007</w:t>
      </w:r>
    </w:p>
    <w:p w14:paraId="64CBAAAD" w14:textId="77777777" w:rsidR="00535EE1" w:rsidRDefault="00535EE1" w:rsidP="00DD316C"/>
    <w:p w14:paraId="0D52A340" w14:textId="77777777" w:rsidR="00914669" w:rsidRPr="00870A13" w:rsidRDefault="00E36782" w:rsidP="002D1E45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t>Teaching Experience</w:t>
      </w:r>
    </w:p>
    <w:p w14:paraId="364D9702" w14:textId="77777777" w:rsidR="003776F1" w:rsidRPr="00870A13" w:rsidRDefault="003776F1" w:rsidP="00282E58">
      <w:pPr>
        <w:rPr>
          <w:rFonts w:ascii="Arial" w:hAnsi="Arial" w:cs="Arial"/>
          <w:b/>
          <w:sz w:val="22"/>
          <w:szCs w:val="22"/>
        </w:rPr>
      </w:pPr>
    </w:p>
    <w:p w14:paraId="59A6E983" w14:textId="77777777" w:rsidR="00282E58" w:rsidRPr="00870A13" w:rsidRDefault="00745361" w:rsidP="00282E58">
      <w:pPr>
        <w:rPr>
          <w:rFonts w:ascii="Arial" w:hAnsi="Arial" w:cs="Arial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870A13">
            <w:rPr>
              <w:rFonts w:ascii="Arial" w:hAnsi="Arial" w:cs="Arial"/>
              <w:b/>
              <w:sz w:val="22"/>
              <w:szCs w:val="22"/>
            </w:rPr>
            <w:t>University</w:t>
          </w:r>
        </w:smartTag>
        <w:r w:rsidRPr="00870A13">
          <w:rPr>
            <w:rFonts w:ascii="Arial" w:hAnsi="Arial" w:cs="Arial"/>
            <w:b/>
            <w:sz w:val="22"/>
            <w:szCs w:val="22"/>
          </w:rPr>
          <w:t xml:space="preserve"> of </w:t>
        </w:r>
        <w:smartTag w:uri="urn:schemas-microsoft-com:office:smarttags" w:element="PlaceName">
          <w:r w:rsidRPr="00870A13">
            <w:rPr>
              <w:rFonts w:ascii="Arial" w:hAnsi="Arial" w:cs="Arial"/>
              <w:b/>
              <w:sz w:val="22"/>
              <w:szCs w:val="22"/>
            </w:rPr>
            <w:t>Georgia</w:t>
          </w:r>
        </w:smartTag>
      </w:smartTag>
    </w:p>
    <w:p w14:paraId="735932DC" w14:textId="77777777" w:rsidR="000A7602" w:rsidRPr="00870A13" w:rsidRDefault="005E4A87" w:rsidP="000A7602">
      <w:pPr>
        <w:ind w:firstLine="360"/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Undergraduate </w:t>
      </w:r>
      <w:r w:rsidR="00745361" w:rsidRPr="00870A13">
        <w:rPr>
          <w:rFonts w:ascii="Arial" w:hAnsi="Arial" w:cs="Arial"/>
          <w:sz w:val="22"/>
          <w:szCs w:val="22"/>
        </w:rPr>
        <w:t xml:space="preserve">Courses Taught: </w:t>
      </w:r>
    </w:p>
    <w:p w14:paraId="40010DD2" w14:textId="77777777" w:rsidR="00F1767F" w:rsidRPr="00870A13" w:rsidRDefault="00F1767F" w:rsidP="0019129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PHIL 2030 Introduction to Ethics</w:t>
      </w:r>
      <w:r w:rsidR="00B3608D">
        <w:rPr>
          <w:rFonts w:ascii="Arial" w:hAnsi="Arial" w:cs="Arial"/>
          <w:sz w:val="22"/>
          <w:szCs w:val="22"/>
        </w:rPr>
        <w:t xml:space="preserve"> (Spring </w:t>
      </w:r>
      <w:r w:rsidR="00D9789D" w:rsidRPr="00870A13">
        <w:rPr>
          <w:rFonts w:ascii="Arial" w:hAnsi="Arial" w:cs="Arial"/>
          <w:sz w:val="22"/>
          <w:szCs w:val="22"/>
        </w:rPr>
        <w:t>13</w:t>
      </w:r>
      <w:r w:rsidR="00B3608D">
        <w:rPr>
          <w:rFonts w:ascii="Arial" w:hAnsi="Arial" w:cs="Arial"/>
          <w:sz w:val="22"/>
          <w:szCs w:val="22"/>
        </w:rPr>
        <w:t xml:space="preserve">, Fall </w:t>
      </w:r>
      <w:r w:rsidR="00DD316C">
        <w:rPr>
          <w:rFonts w:ascii="Arial" w:hAnsi="Arial" w:cs="Arial"/>
          <w:sz w:val="22"/>
          <w:szCs w:val="22"/>
        </w:rPr>
        <w:t>14</w:t>
      </w:r>
      <w:r w:rsidR="003129DE">
        <w:rPr>
          <w:rFonts w:ascii="Arial" w:hAnsi="Arial" w:cs="Arial"/>
          <w:sz w:val="22"/>
          <w:szCs w:val="22"/>
        </w:rPr>
        <w:t>, Fall 15</w:t>
      </w:r>
      <w:r w:rsidR="00F072F4">
        <w:rPr>
          <w:rFonts w:ascii="Arial" w:hAnsi="Arial" w:cs="Arial"/>
          <w:sz w:val="22"/>
          <w:szCs w:val="22"/>
        </w:rPr>
        <w:t>, Fall 18</w:t>
      </w:r>
      <w:r w:rsidR="00D9789D" w:rsidRPr="00870A13">
        <w:rPr>
          <w:rFonts w:ascii="Arial" w:hAnsi="Arial" w:cs="Arial"/>
          <w:sz w:val="22"/>
          <w:szCs w:val="22"/>
        </w:rPr>
        <w:t>)</w:t>
      </w:r>
    </w:p>
    <w:p w14:paraId="037BFA59" w14:textId="77777777" w:rsidR="0019129B" w:rsidRPr="00870A13" w:rsidRDefault="00F1767F" w:rsidP="0019129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2030H </w:t>
      </w:r>
      <w:r w:rsidR="0019129B" w:rsidRPr="00870A13">
        <w:rPr>
          <w:rFonts w:ascii="Arial" w:hAnsi="Arial" w:cs="Arial"/>
          <w:sz w:val="22"/>
          <w:szCs w:val="22"/>
        </w:rPr>
        <w:t>Introduction to Ethics</w:t>
      </w:r>
      <w:r w:rsidR="00051118" w:rsidRPr="00870A13">
        <w:rPr>
          <w:rFonts w:ascii="Arial" w:hAnsi="Arial" w:cs="Arial"/>
          <w:sz w:val="22"/>
          <w:szCs w:val="22"/>
        </w:rPr>
        <w:t xml:space="preserve"> Honors</w:t>
      </w:r>
      <w:r w:rsidR="00B3608D">
        <w:rPr>
          <w:rFonts w:ascii="Arial" w:hAnsi="Arial" w:cs="Arial"/>
          <w:sz w:val="22"/>
          <w:szCs w:val="22"/>
        </w:rPr>
        <w:t xml:space="preserve"> (Spring </w:t>
      </w:r>
      <w:r w:rsidR="0019129B" w:rsidRPr="00870A13">
        <w:rPr>
          <w:rFonts w:ascii="Arial" w:hAnsi="Arial" w:cs="Arial"/>
          <w:sz w:val="22"/>
          <w:szCs w:val="22"/>
        </w:rPr>
        <w:t>09</w:t>
      </w:r>
      <w:r w:rsidR="00B3608D">
        <w:rPr>
          <w:rFonts w:ascii="Arial" w:hAnsi="Arial" w:cs="Arial"/>
          <w:sz w:val="22"/>
          <w:szCs w:val="22"/>
        </w:rPr>
        <w:t xml:space="preserve">, Spring </w:t>
      </w:r>
      <w:r w:rsidR="00AB377B" w:rsidRPr="00870A13">
        <w:rPr>
          <w:rFonts w:ascii="Arial" w:hAnsi="Arial" w:cs="Arial"/>
          <w:sz w:val="22"/>
          <w:szCs w:val="22"/>
        </w:rPr>
        <w:t>11</w:t>
      </w:r>
      <w:r w:rsidR="00B3608D">
        <w:rPr>
          <w:rFonts w:ascii="Arial" w:hAnsi="Arial" w:cs="Arial"/>
          <w:sz w:val="22"/>
          <w:szCs w:val="22"/>
        </w:rPr>
        <w:t xml:space="preserve">, Fall </w:t>
      </w:r>
      <w:r w:rsidR="0086358B" w:rsidRPr="00870A13">
        <w:rPr>
          <w:rFonts w:ascii="Arial" w:hAnsi="Arial" w:cs="Arial"/>
          <w:sz w:val="22"/>
          <w:szCs w:val="22"/>
        </w:rPr>
        <w:t>13</w:t>
      </w:r>
      <w:r w:rsidR="00197DAF">
        <w:rPr>
          <w:rFonts w:ascii="Arial" w:hAnsi="Arial" w:cs="Arial"/>
          <w:sz w:val="22"/>
          <w:szCs w:val="22"/>
        </w:rPr>
        <w:t>, Fall 16)</w:t>
      </w:r>
    </w:p>
    <w:p w14:paraId="463FDFA1" w14:textId="4A209708" w:rsidR="00A00AB1" w:rsidRPr="00870A13" w:rsidRDefault="00F1767F" w:rsidP="00A00AB1">
      <w:pPr>
        <w:numPr>
          <w:ilvl w:val="1"/>
          <w:numId w:val="10"/>
        </w:numPr>
        <w:tabs>
          <w:tab w:val="clear" w:pos="1080"/>
          <w:tab w:val="num" w:pos="720"/>
        </w:tabs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lastRenderedPageBreak/>
        <w:t xml:space="preserve">PHIL 3200 </w:t>
      </w:r>
      <w:r w:rsidR="00B3608D">
        <w:rPr>
          <w:rFonts w:ascii="Arial" w:hAnsi="Arial" w:cs="Arial"/>
          <w:sz w:val="22"/>
          <w:szCs w:val="22"/>
        </w:rPr>
        <w:t xml:space="preserve">Ethical Theory (Fall </w:t>
      </w:r>
      <w:r w:rsidR="00A00AB1" w:rsidRPr="00870A13">
        <w:rPr>
          <w:rFonts w:ascii="Arial" w:hAnsi="Arial" w:cs="Arial"/>
          <w:sz w:val="22"/>
          <w:szCs w:val="22"/>
        </w:rPr>
        <w:t>09</w:t>
      </w:r>
      <w:r w:rsidR="00566BE1">
        <w:rPr>
          <w:rFonts w:ascii="Arial" w:hAnsi="Arial" w:cs="Arial"/>
          <w:sz w:val="22"/>
          <w:szCs w:val="22"/>
        </w:rPr>
        <w:t>, Fall 21</w:t>
      </w:r>
      <w:r w:rsidR="00570BA4">
        <w:rPr>
          <w:rFonts w:ascii="Arial" w:hAnsi="Arial" w:cs="Arial"/>
          <w:sz w:val="22"/>
          <w:szCs w:val="22"/>
        </w:rPr>
        <w:t>, Fall 23</w:t>
      </w:r>
      <w:r w:rsidR="00A00AB1" w:rsidRPr="00870A13">
        <w:rPr>
          <w:rFonts w:ascii="Arial" w:hAnsi="Arial" w:cs="Arial"/>
          <w:sz w:val="22"/>
          <w:szCs w:val="22"/>
        </w:rPr>
        <w:t>)</w:t>
      </w:r>
    </w:p>
    <w:p w14:paraId="1B72FF47" w14:textId="375EF91C" w:rsidR="00745361" w:rsidRDefault="00F1767F" w:rsidP="00745361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3220 </w:t>
      </w:r>
      <w:r w:rsidR="00745361" w:rsidRPr="00870A13">
        <w:rPr>
          <w:rFonts w:ascii="Arial" w:hAnsi="Arial" w:cs="Arial"/>
          <w:sz w:val="22"/>
          <w:szCs w:val="22"/>
        </w:rPr>
        <w:t>Biomedical Ethics</w:t>
      </w:r>
      <w:r w:rsidR="005E4A87" w:rsidRPr="00870A13">
        <w:rPr>
          <w:rFonts w:ascii="Arial" w:hAnsi="Arial" w:cs="Arial"/>
          <w:sz w:val="22"/>
          <w:szCs w:val="22"/>
        </w:rPr>
        <w:t xml:space="preserve"> (</w:t>
      </w:r>
      <w:r w:rsidR="00197DAF">
        <w:rPr>
          <w:rFonts w:ascii="Arial" w:hAnsi="Arial" w:cs="Arial"/>
          <w:sz w:val="22"/>
          <w:szCs w:val="22"/>
        </w:rPr>
        <w:t>e</w:t>
      </w:r>
      <w:r w:rsidR="00BD2E03">
        <w:rPr>
          <w:rFonts w:ascii="Arial" w:hAnsi="Arial" w:cs="Arial"/>
          <w:sz w:val="22"/>
          <w:szCs w:val="22"/>
        </w:rPr>
        <w:t xml:space="preserve">very </w:t>
      </w:r>
      <w:r w:rsidR="009C6DF0">
        <w:rPr>
          <w:rFonts w:ascii="Arial" w:hAnsi="Arial" w:cs="Arial"/>
          <w:sz w:val="22"/>
          <w:szCs w:val="22"/>
        </w:rPr>
        <w:t xml:space="preserve">Spring </w:t>
      </w:r>
      <w:r w:rsidR="005E4A87" w:rsidRPr="00870A13">
        <w:rPr>
          <w:rFonts w:ascii="Arial" w:hAnsi="Arial" w:cs="Arial"/>
          <w:sz w:val="22"/>
          <w:szCs w:val="22"/>
        </w:rPr>
        <w:t>08</w:t>
      </w:r>
      <w:r w:rsidR="00BD2E03">
        <w:rPr>
          <w:rFonts w:ascii="Arial" w:hAnsi="Arial" w:cs="Arial"/>
          <w:sz w:val="22"/>
          <w:szCs w:val="22"/>
        </w:rPr>
        <w:t>-</w:t>
      </w:r>
      <w:r w:rsidR="00616762">
        <w:rPr>
          <w:rFonts w:ascii="Arial" w:hAnsi="Arial" w:cs="Arial"/>
          <w:sz w:val="22"/>
          <w:szCs w:val="22"/>
        </w:rPr>
        <w:t>2</w:t>
      </w:r>
      <w:r w:rsidR="00A26422">
        <w:rPr>
          <w:rFonts w:ascii="Arial" w:hAnsi="Arial" w:cs="Arial"/>
          <w:sz w:val="22"/>
          <w:szCs w:val="22"/>
        </w:rPr>
        <w:t>4 except 2023</w:t>
      </w:r>
      <w:r w:rsidR="005E4A87" w:rsidRPr="00870A13">
        <w:rPr>
          <w:rFonts w:ascii="Arial" w:hAnsi="Arial" w:cs="Arial"/>
          <w:sz w:val="22"/>
          <w:szCs w:val="22"/>
        </w:rPr>
        <w:t>)</w:t>
      </w:r>
    </w:p>
    <w:p w14:paraId="7E1CF4A0" w14:textId="65AB2A16" w:rsidR="00566BE1" w:rsidRDefault="00566BE1" w:rsidP="00745361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3220H Biomedical Ethics Honors (Spring 22)</w:t>
      </w:r>
    </w:p>
    <w:p w14:paraId="25B80DD4" w14:textId="60ACAC19" w:rsidR="00197DAF" w:rsidRDefault="00197DAF" w:rsidP="00745361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3230 Ethics of Food (Fall 16</w:t>
      </w:r>
      <w:r w:rsidR="00F072F4">
        <w:rPr>
          <w:rFonts w:ascii="Arial" w:hAnsi="Arial" w:cs="Arial"/>
          <w:sz w:val="22"/>
          <w:szCs w:val="22"/>
        </w:rPr>
        <w:t>, 17, 18</w:t>
      </w:r>
      <w:r w:rsidR="00757D26">
        <w:rPr>
          <w:rFonts w:ascii="Arial" w:hAnsi="Arial" w:cs="Arial"/>
          <w:sz w:val="22"/>
          <w:szCs w:val="22"/>
        </w:rPr>
        <w:t>, 20</w:t>
      </w:r>
      <w:r w:rsidR="00566BE1">
        <w:rPr>
          <w:rFonts w:ascii="Arial" w:hAnsi="Arial" w:cs="Arial"/>
          <w:sz w:val="22"/>
          <w:szCs w:val="22"/>
        </w:rPr>
        <w:t>, 22</w:t>
      </w:r>
      <w:r>
        <w:rPr>
          <w:rFonts w:ascii="Arial" w:hAnsi="Arial" w:cs="Arial"/>
          <w:sz w:val="22"/>
          <w:szCs w:val="22"/>
        </w:rPr>
        <w:t>)</w:t>
      </w:r>
    </w:p>
    <w:p w14:paraId="1E9620AA" w14:textId="2944E94D" w:rsidR="00645F16" w:rsidRPr="00870A13" w:rsidRDefault="00645F16" w:rsidP="00645F16">
      <w:pPr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PHIL 3300 Philosophy of Sport &amp; Games (Spring </w:t>
      </w:r>
      <w:r w:rsidR="00704A3B">
        <w:rPr>
          <w:rFonts w:ascii="Arial" w:hAnsi="Arial" w:cs="Arial"/>
          <w:sz w:val="22"/>
          <w:szCs w:val="22"/>
        </w:rPr>
        <w:t>21,22</w:t>
      </w:r>
      <w:r>
        <w:rPr>
          <w:rFonts w:ascii="Arial" w:hAnsi="Arial" w:cs="Arial"/>
          <w:sz w:val="22"/>
          <w:szCs w:val="22"/>
        </w:rPr>
        <w:t>)</w:t>
      </w:r>
    </w:p>
    <w:p w14:paraId="20F738FD" w14:textId="77777777" w:rsidR="0019129B" w:rsidRDefault="00F1767F" w:rsidP="0019129B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4220/6220 </w:t>
      </w:r>
      <w:r w:rsidR="00B3608D">
        <w:rPr>
          <w:rFonts w:ascii="Arial" w:hAnsi="Arial" w:cs="Arial"/>
          <w:sz w:val="22"/>
          <w:szCs w:val="22"/>
        </w:rPr>
        <w:t xml:space="preserve">Environmental Ethics (Fall </w:t>
      </w:r>
      <w:r w:rsidR="0019129B" w:rsidRPr="00870A13">
        <w:rPr>
          <w:rFonts w:ascii="Arial" w:hAnsi="Arial" w:cs="Arial"/>
          <w:sz w:val="22"/>
          <w:szCs w:val="22"/>
        </w:rPr>
        <w:t>07</w:t>
      </w:r>
      <w:r w:rsidR="00B3608D">
        <w:rPr>
          <w:rFonts w:ascii="Arial" w:hAnsi="Arial" w:cs="Arial"/>
          <w:sz w:val="22"/>
          <w:szCs w:val="22"/>
        </w:rPr>
        <w:t xml:space="preserve">, Fall </w:t>
      </w:r>
      <w:r w:rsidR="0086358B" w:rsidRPr="00870A13">
        <w:rPr>
          <w:rFonts w:ascii="Arial" w:hAnsi="Arial" w:cs="Arial"/>
          <w:sz w:val="22"/>
          <w:szCs w:val="22"/>
        </w:rPr>
        <w:t>13</w:t>
      </w:r>
      <w:r w:rsidR="0019129B" w:rsidRPr="00870A13">
        <w:rPr>
          <w:rFonts w:ascii="Arial" w:hAnsi="Arial" w:cs="Arial"/>
          <w:sz w:val="22"/>
          <w:szCs w:val="22"/>
        </w:rPr>
        <w:t>)</w:t>
      </w:r>
    </w:p>
    <w:p w14:paraId="4751F383" w14:textId="77777777" w:rsidR="008206B5" w:rsidRDefault="008206B5" w:rsidP="005E4A87">
      <w:pPr>
        <w:rPr>
          <w:rFonts w:ascii="Arial" w:hAnsi="Arial" w:cs="Arial"/>
          <w:sz w:val="22"/>
          <w:szCs w:val="22"/>
        </w:rPr>
      </w:pPr>
    </w:p>
    <w:p w14:paraId="2DF7CBDF" w14:textId="77777777" w:rsidR="00DD316C" w:rsidRDefault="008206B5" w:rsidP="00DD31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E4A87" w:rsidRPr="00870A13">
        <w:rPr>
          <w:rFonts w:ascii="Arial" w:hAnsi="Arial" w:cs="Arial"/>
          <w:sz w:val="22"/>
          <w:szCs w:val="22"/>
        </w:rPr>
        <w:t>Graduate Courses Taught:</w:t>
      </w:r>
    </w:p>
    <w:p w14:paraId="1A685F0C" w14:textId="5FCF7846" w:rsidR="00570BA4" w:rsidRDefault="00570BA4" w:rsidP="00B27E2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8200 Ethics Seminar – Wrongful Instrumentalization (Fall 23)</w:t>
      </w:r>
    </w:p>
    <w:p w14:paraId="2CD3AE04" w14:textId="542E971F" w:rsidR="00535EE1" w:rsidRDefault="00535EE1" w:rsidP="00B27E2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8200 Ethics Seminar – Consent (Fall 21)</w:t>
      </w:r>
    </w:p>
    <w:p w14:paraId="1654F757" w14:textId="77777777" w:rsidR="00F072F4" w:rsidRDefault="00F072F4" w:rsidP="00B27E2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8200 Ethics Seminar – Kant’s Formula of Humanity (Fall 17</w:t>
      </w:r>
      <w:r w:rsidR="00BA2D1C">
        <w:rPr>
          <w:rFonts w:ascii="Arial" w:hAnsi="Arial" w:cs="Arial"/>
          <w:sz w:val="22"/>
          <w:szCs w:val="22"/>
        </w:rPr>
        <w:t>, Fall 19</w:t>
      </w:r>
      <w:r>
        <w:rPr>
          <w:rFonts w:ascii="Arial" w:hAnsi="Arial" w:cs="Arial"/>
          <w:sz w:val="22"/>
          <w:szCs w:val="22"/>
        </w:rPr>
        <w:t>)</w:t>
      </w:r>
    </w:p>
    <w:p w14:paraId="54A18977" w14:textId="77777777" w:rsidR="00B27E29" w:rsidRPr="00B27E29" w:rsidRDefault="00B27E29" w:rsidP="00B27E29">
      <w:pPr>
        <w:pStyle w:val="ListParagraph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 8900 Environmental Philosophy (Fall 15)</w:t>
      </w:r>
    </w:p>
    <w:p w14:paraId="5423714C" w14:textId="77777777" w:rsidR="0086358B" w:rsidRPr="00870A13" w:rsidRDefault="0086358B" w:rsidP="00C0584A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>PHIL 8210 Political Philosophy Seminar</w:t>
      </w:r>
      <w:r w:rsidR="00DA4B8A">
        <w:rPr>
          <w:rFonts w:ascii="Arial" w:hAnsi="Arial" w:cs="Arial"/>
          <w:sz w:val="22"/>
          <w:szCs w:val="22"/>
        </w:rPr>
        <w:t xml:space="preserve"> – Kant’s </w:t>
      </w:r>
      <w:r w:rsidR="00DA4B8A" w:rsidRPr="00DA4B8A">
        <w:rPr>
          <w:rFonts w:ascii="Arial" w:hAnsi="Arial" w:cs="Arial"/>
          <w:i/>
          <w:sz w:val="22"/>
          <w:szCs w:val="22"/>
        </w:rPr>
        <w:t>Rechtslehre</w:t>
      </w:r>
      <w:r w:rsidR="00B3608D">
        <w:rPr>
          <w:rFonts w:ascii="Arial" w:hAnsi="Arial" w:cs="Arial"/>
          <w:sz w:val="22"/>
          <w:szCs w:val="22"/>
        </w:rPr>
        <w:t xml:space="preserve"> (Spring </w:t>
      </w:r>
      <w:r w:rsidRPr="00870A13">
        <w:rPr>
          <w:rFonts w:ascii="Arial" w:hAnsi="Arial" w:cs="Arial"/>
          <w:sz w:val="22"/>
          <w:szCs w:val="22"/>
        </w:rPr>
        <w:t>14)</w:t>
      </w:r>
    </w:p>
    <w:p w14:paraId="6EBE4CFE" w14:textId="77777777" w:rsidR="00875281" w:rsidRPr="00870A13" w:rsidRDefault="00F1767F" w:rsidP="00C0584A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8200 Ethics Seminar - </w:t>
      </w:r>
      <w:r w:rsidR="00B3608D">
        <w:rPr>
          <w:rFonts w:ascii="Arial" w:hAnsi="Arial" w:cs="Arial"/>
          <w:sz w:val="22"/>
          <w:szCs w:val="22"/>
        </w:rPr>
        <w:t xml:space="preserve">Virtue (Fall </w:t>
      </w:r>
      <w:r w:rsidR="00875281" w:rsidRPr="00870A13">
        <w:rPr>
          <w:rFonts w:ascii="Arial" w:hAnsi="Arial" w:cs="Arial"/>
          <w:sz w:val="22"/>
          <w:szCs w:val="22"/>
        </w:rPr>
        <w:t>12)</w:t>
      </w:r>
    </w:p>
    <w:p w14:paraId="159CAB0E" w14:textId="77777777" w:rsidR="00162FAA" w:rsidRPr="00870A13" w:rsidRDefault="00F1767F" w:rsidP="00C0584A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8200 Ethics Seminar - </w:t>
      </w:r>
      <w:r w:rsidR="00162FAA" w:rsidRPr="00870A13">
        <w:rPr>
          <w:rFonts w:ascii="Arial" w:hAnsi="Arial" w:cs="Arial"/>
          <w:sz w:val="22"/>
          <w:szCs w:val="22"/>
        </w:rPr>
        <w:t>Ethics and Non-Existent Persons</w:t>
      </w:r>
      <w:r w:rsidR="00B3608D">
        <w:rPr>
          <w:rFonts w:ascii="Arial" w:hAnsi="Arial" w:cs="Arial"/>
          <w:sz w:val="22"/>
          <w:szCs w:val="22"/>
        </w:rPr>
        <w:t xml:space="preserve"> (Spring </w:t>
      </w:r>
      <w:r w:rsidR="00A00AB1" w:rsidRPr="00870A13">
        <w:rPr>
          <w:rFonts w:ascii="Arial" w:hAnsi="Arial" w:cs="Arial"/>
          <w:sz w:val="22"/>
          <w:szCs w:val="22"/>
        </w:rPr>
        <w:t>12)</w:t>
      </w:r>
    </w:p>
    <w:p w14:paraId="365AF873" w14:textId="77777777" w:rsidR="00C0584A" w:rsidRPr="00870A13" w:rsidRDefault="00F1767F" w:rsidP="00C0584A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8200 Ethics Seminar - </w:t>
      </w:r>
      <w:r w:rsidR="00C0584A" w:rsidRPr="00870A13">
        <w:rPr>
          <w:rFonts w:ascii="Arial" w:hAnsi="Arial" w:cs="Arial"/>
          <w:sz w:val="22"/>
          <w:szCs w:val="22"/>
        </w:rPr>
        <w:t>Kant’s</w:t>
      </w:r>
      <w:r w:rsidR="00B3608D">
        <w:rPr>
          <w:rFonts w:ascii="Arial" w:hAnsi="Arial" w:cs="Arial"/>
          <w:sz w:val="22"/>
          <w:szCs w:val="22"/>
        </w:rPr>
        <w:t xml:space="preserve"> Practical Philosophy (Spring </w:t>
      </w:r>
      <w:r w:rsidR="00C0584A" w:rsidRPr="00870A13">
        <w:rPr>
          <w:rFonts w:ascii="Arial" w:hAnsi="Arial" w:cs="Arial"/>
          <w:sz w:val="22"/>
          <w:szCs w:val="22"/>
        </w:rPr>
        <w:t>10)</w:t>
      </w:r>
    </w:p>
    <w:p w14:paraId="5AFA2EBD" w14:textId="77777777" w:rsidR="002D1E45" w:rsidRPr="00870A13" w:rsidRDefault="00F1767F" w:rsidP="002D1E45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8200 Ethics Seminar - </w:t>
      </w:r>
      <w:r w:rsidR="00B96ECC" w:rsidRPr="00870A13">
        <w:rPr>
          <w:rFonts w:ascii="Arial" w:hAnsi="Arial" w:cs="Arial"/>
          <w:sz w:val="22"/>
          <w:szCs w:val="22"/>
        </w:rPr>
        <w:t>Normative</w:t>
      </w:r>
      <w:r w:rsidR="008B5EF8" w:rsidRPr="00870A13">
        <w:rPr>
          <w:rFonts w:ascii="Arial" w:hAnsi="Arial" w:cs="Arial"/>
          <w:sz w:val="22"/>
          <w:szCs w:val="22"/>
        </w:rPr>
        <w:t xml:space="preserve"> </w:t>
      </w:r>
      <w:r w:rsidR="00B3608D">
        <w:rPr>
          <w:rFonts w:ascii="Arial" w:hAnsi="Arial" w:cs="Arial"/>
          <w:sz w:val="22"/>
          <w:szCs w:val="22"/>
        </w:rPr>
        <w:t xml:space="preserve">Ethical Theory (Fall </w:t>
      </w:r>
      <w:r w:rsidR="0019129B" w:rsidRPr="00870A13">
        <w:rPr>
          <w:rFonts w:ascii="Arial" w:hAnsi="Arial" w:cs="Arial"/>
          <w:sz w:val="22"/>
          <w:szCs w:val="22"/>
        </w:rPr>
        <w:t>08</w:t>
      </w:r>
      <w:r w:rsidR="00B3608D">
        <w:rPr>
          <w:rFonts w:ascii="Arial" w:hAnsi="Arial" w:cs="Arial"/>
          <w:sz w:val="22"/>
          <w:szCs w:val="22"/>
        </w:rPr>
        <w:t xml:space="preserve">, Fall </w:t>
      </w:r>
      <w:r w:rsidR="00AB377B" w:rsidRPr="00870A13">
        <w:rPr>
          <w:rFonts w:ascii="Arial" w:hAnsi="Arial" w:cs="Arial"/>
          <w:sz w:val="22"/>
          <w:szCs w:val="22"/>
        </w:rPr>
        <w:t>10</w:t>
      </w:r>
      <w:r w:rsidR="00B3608D">
        <w:rPr>
          <w:rFonts w:ascii="Arial" w:hAnsi="Arial" w:cs="Arial"/>
          <w:sz w:val="22"/>
          <w:szCs w:val="22"/>
        </w:rPr>
        <w:t>, Fall 14</w:t>
      </w:r>
      <w:r w:rsidR="0019129B" w:rsidRPr="00870A13">
        <w:rPr>
          <w:rFonts w:ascii="Arial" w:hAnsi="Arial" w:cs="Arial"/>
          <w:sz w:val="22"/>
          <w:szCs w:val="22"/>
        </w:rPr>
        <w:t>)</w:t>
      </w:r>
    </w:p>
    <w:p w14:paraId="4ADFF621" w14:textId="77777777" w:rsidR="00C0584A" w:rsidRPr="00870A13" w:rsidRDefault="00F1767F" w:rsidP="00C0584A">
      <w:pPr>
        <w:numPr>
          <w:ilvl w:val="1"/>
          <w:numId w:val="10"/>
        </w:num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PHIL 8200 Ethics Seminar - </w:t>
      </w:r>
      <w:r w:rsidR="00C0584A" w:rsidRPr="00870A13">
        <w:rPr>
          <w:rFonts w:ascii="Arial" w:hAnsi="Arial" w:cs="Arial"/>
          <w:sz w:val="22"/>
          <w:szCs w:val="22"/>
        </w:rPr>
        <w:t>Kant’s Moral Anthropology (Spri</w:t>
      </w:r>
      <w:r w:rsidR="00B3608D">
        <w:rPr>
          <w:rFonts w:ascii="Arial" w:hAnsi="Arial" w:cs="Arial"/>
          <w:sz w:val="22"/>
          <w:szCs w:val="22"/>
        </w:rPr>
        <w:t xml:space="preserve">ng </w:t>
      </w:r>
      <w:r w:rsidR="00C0584A" w:rsidRPr="00870A13">
        <w:rPr>
          <w:rFonts w:ascii="Arial" w:hAnsi="Arial" w:cs="Arial"/>
          <w:sz w:val="22"/>
          <w:szCs w:val="22"/>
        </w:rPr>
        <w:t>08)</w:t>
      </w:r>
    </w:p>
    <w:p w14:paraId="0CF2384B" w14:textId="77777777" w:rsidR="003776F1" w:rsidRPr="00870A13" w:rsidRDefault="003776F1" w:rsidP="002D1E45">
      <w:pPr>
        <w:rPr>
          <w:rFonts w:ascii="Arial" w:hAnsi="Arial" w:cs="Arial"/>
          <w:b/>
          <w:sz w:val="22"/>
          <w:szCs w:val="22"/>
        </w:rPr>
      </w:pPr>
    </w:p>
    <w:p w14:paraId="436642BA" w14:textId="77777777" w:rsidR="00972E14" w:rsidRDefault="00972E14" w:rsidP="002D1E45">
      <w:pPr>
        <w:rPr>
          <w:rFonts w:ascii="Arial" w:hAnsi="Arial" w:cs="Arial"/>
          <w:b/>
          <w:sz w:val="22"/>
          <w:szCs w:val="22"/>
        </w:rPr>
      </w:pPr>
    </w:p>
    <w:p w14:paraId="55601016" w14:textId="7B529970" w:rsidR="008E7FF1" w:rsidRPr="008E7FF1" w:rsidRDefault="00972E14" w:rsidP="008E7F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Horace B. Russell Prize</w:t>
      </w:r>
    </w:p>
    <w:p w14:paraId="3E4B5D53" w14:textId="6CF9F21F" w:rsidR="00BA504E" w:rsidRDefault="00BA504E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Ralph Lui, Spring 2022 PHIL 3300 (2023)</w:t>
      </w:r>
    </w:p>
    <w:p w14:paraId="3E062D09" w14:textId="72122CBE" w:rsidR="008E7FF1" w:rsidRDefault="008E7FF1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Li, Spring 2021 PHIL 3300 (2022)</w:t>
      </w:r>
    </w:p>
    <w:p w14:paraId="4F8F200B" w14:textId="6156123A" w:rsidR="00535EE1" w:rsidRDefault="00535EE1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Benjamin Barrett, Fall 2020 PHIL 2030H (2021)</w:t>
      </w:r>
    </w:p>
    <w:p w14:paraId="73EC1CFF" w14:textId="4F956FE6" w:rsidR="00F435B0" w:rsidRDefault="00F92B8B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Stephanie Ganzeveld, Spring 2019 PHIL 3220 (2020)</w:t>
      </w:r>
    </w:p>
    <w:p w14:paraId="2DDA23E0" w14:textId="2AB16E95" w:rsidR="007230F5" w:rsidRDefault="007230F5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Riley Findley, Fall 2018 PHIL 3230 (2019)</w:t>
      </w:r>
    </w:p>
    <w:p w14:paraId="249F1EFE" w14:textId="77777777" w:rsidR="00664FE2" w:rsidRDefault="00972E14" w:rsidP="00664FE2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Erin Gorman, </w:t>
      </w:r>
      <w:r w:rsidRPr="00972E14">
        <w:rPr>
          <w:rFonts w:ascii="Arial" w:hAnsi="Arial" w:cs="Arial"/>
          <w:sz w:val="22"/>
          <w:szCs w:val="22"/>
        </w:rPr>
        <w:t>Fall 2017 PHIL 3230</w:t>
      </w:r>
      <w:r>
        <w:rPr>
          <w:rFonts w:ascii="Arial" w:hAnsi="Arial" w:cs="Arial"/>
          <w:sz w:val="22"/>
          <w:szCs w:val="22"/>
        </w:rPr>
        <w:t>,</w:t>
      </w:r>
      <w:r w:rsidRPr="00972E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664FE2" w:rsidRPr="00972E14">
        <w:rPr>
          <w:rFonts w:ascii="Arial" w:hAnsi="Arial" w:cs="Arial"/>
          <w:sz w:val="22"/>
          <w:szCs w:val="22"/>
        </w:rPr>
        <w:t>2018</w:t>
      </w:r>
      <w:r>
        <w:rPr>
          <w:rFonts w:ascii="Arial" w:hAnsi="Arial" w:cs="Arial"/>
          <w:sz w:val="22"/>
          <w:szCs w:val="22"/>
        </w:rPr>
        <w:t>)</w:t>
      </w:r>
      <w:r w:rsidR="00664FE2" w:rsidRPr="00972E14">
        <w:rPr>
          <w:rFonts w:ascii="Arial" w:hAnsi="Arial" w:cs="Arial"/>
          <w:sz w:val="22"/>
          <w:szCs w:val="22"/>
        </w:rPr>
        <w:t xml:space="preserve"> </w:t>
      </w:r>
    </w:p>
    <w:p w14:paraId="0774CF38" w14:textId="77777777" w:rsidR="00AC3FFA" w:rsidRPr="00AC3FFA" w:rsidRDefault="00AC3FFA" w:rsidP="00AC3FFA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972E14">
        <w:rPr>
          <w:rFonts w:ascii="Arial" w:hAnsi="Arial" w:cs="Arial"/>
          <w:sz w:val="22"/>
          <w:szCs w:val="22"/>
        </w:rPr>
        <w:t>Samuel Driggers</w:t>
      </w:r>
      <w:r>
        <w:rPr>
          <w:rFonts w:ascii="Arial" w:hAnsi="Arial" w:cs="Arial"/>
          <w:sz w:val="22"/>
          <w:szCs w:val="22"/>
        </w:rPr>
        <w:t xml:space="preserve">, </w:t>
      </w:r>
      <w:r w:rsidRPr="00972E14">
        <w:rPr>
          <w:rFonts w:ascii="Arial" w:hAnsi="Arial" w:cs="Arial"/>
          <w:sz w:val="22"/>
          <w:szCs w:val="22"/>
        </w:rPr>
        <w:t>Fall 2016 2030H</w:t>
      </w:r>
      <w:r>
        <w:rPr>
          <w:rFonts w:ascii="Arial" w:hAnsi="Arial" w:cs="Arial"/>
          <w:sz w:val="22"/>
          <w:szCs w:val="22"/>
        </w:rPr>
        <w:t>,</w:t>
      </w:r>
      <w:r w:rsidRPr="00972E1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972E14">
        <w:rPr>
          <w:rFonts w:ascii="Arial" w:hAnsi="Arial" w:cs="Arial"/>
          <w:sz w:val="22"/>
          <w:szCs w:val="22"/>
        </w:rPr>
        <w:t>2017</w:t>
      </w:r>
      <w:r>
        <w:rPr>
          <w:rFonts w:ascii="Arial" w:hAnsi="Arial" w:cs="Arial"/>
          <w:sz w:val="22"/>
          <w:szCs w:val="22"/>
        </w:rPr>
        <w:t>)</w:t>
      </w:r>
    </w:p>
    <w:p w14:paraId="273E3BC3" w14:textId="77777777" w:rsidR="00664FE2" w:rsidRDefault="00664FE2" w:rsidP="002D1E45">
      <w:pPr>
        <w:rPr>
          <w:rFonts w:ascii="Arial" w:hAnsi="Arial" w:cs="Arial"/>
          <w:b/>
          <w:sz w:val="22"/>
          <w:szCs w:val="22"/>
        </w:rPr>
      </w:pPr>
    </w:p>
    <w:p w14:paraId="6304B7A0" w14:textId="77777777" w:rsidR="00EA32E4" w:rsidRDefault="00EA32E4" w:rsidP="002D1E45">
      <w:pPr>
        <w:rPr>
          <w:rFonts w:ascii="Arial" w:hAnsi="Arial" w:cs="Arial"/>
          <w:b/>
          <w:sz w:val="22"/>
          <w:szCs w:val="22"/>
        </w:rPr>
      </w:pPr>
    </w:p>
    <w:p w14:paraId="3633E302" w14:textId="77777777" w:rsidR="00EA32E4" w:rsidRDefault="00EA32E4" w:rsidP="002D1E45">
      <w:pPr>
        <w:rPr>
          <w:rFonts w:ascii="Arial" w:hAnsi="Arial" w:cs="Arial"/>
          <w:b/>
          <w:sz w:val="22"/>
          <w:szCs w:val="22"/>
        </w:rPr>
      </w:pPr>
    </w:p>
    <w:p w14:paraId="198765F5" w14:textId="47056D03" w:rsidR="00664FE2" w:rsidRDefault="00664FE2" w:rsidP="002D1E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Dissertations Directed at the University of Georgia</w:t>
      </w:r>
    </w:p>
    <w:p w14:paraId="7DC402C9" w14:textId="1A9BD326" w:rsidR="00B93F33" w:rsidRDefault="00B93F33" w:rsidP="00664FE2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Nucharee Wongsamut, </w:t>
      </w:r>
      <w:r w:rsidRPr="00B93F33">
        <w:rPr>
          <w:rFonts w:ascii="Arial" w:hAnsi="Arial" w:cs="Arial"/>
          <w:i/>
          <w:iCs/>
          <w:sz w:val="22"/>
          <w:szCs w:val="22"/>
        </w:rPr>
        <w:t>Some Ethical Questions Regarding Genome Editing</w:t>
      </w:r>
      <w:r>
        <w:rPr>
          <w:rFonts w:ascii="Arial" w:hAnsi="Arial" w:cs="Arial"/>
          <w:sz w:val="22"/>
          <w:szCs w:val="22"/>
        </w:rPr>
        <w:t>, (2023)</w:t>
      </w:r>
    </w:p>
    <w:p w14:paraId="67000AEE" w14:textId="2492BB5D" w:rsidR="00406882" w:rsidRDefault="00406882" w:rsidP="00406882">
      <w:pPr>
        <w:pStyle w:val="ListParagraph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Position: </w:t>
      </w:r>
      <w:r w:rsidRPr="00406882">
        <w:rPr>
          <w:rFonts w:ascii="Arial" w:hAnsi="Arial" w:cs="Arial"/>
          <w:sz w:val="22"/>
          <w:szCs w:val="22"/>
          <w:shd w:val="clear" w:color="auto" w:fill="FFFFFF"/>
        </w:rPr>
        <w:t>Thammasat University, Thailand, Lecturer (tenure track)</w:t>
      </w:r>
    </w:p>
    <w:p w14:paraId="7A5F31BB" w14:textId="4BC5C930" w:rsidR="00664FE2" w:rsidRDefault="00664FE2" w:rsidP="00664FE2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Ava Wright, </w:t>
      </w:r>
      <w:r w:rsidR="00803990" w:rsidRPr="00803990">
        <w:rPr>
          <w:rFonts w:ascii="Arial" w:hAnsi="Arial" w:cs="Arial"/>
          <w:i/>
          <w:sz w:val="22"/>
          <w:szCs w:val="22"/>
        </w:rPr>
        <w:t>The Duty of Veracity</w:t>
      </w:r>
      <w:r w:rsidR="00803990">
        <w:rPr>
          <w:rFonts w:ascii="Arial" w:hAnsi="Arial" w:cs="Arial"/>
          <w:sz w:val="22"/>
          <w:szCs w:val="22"/>
        </w:rPr>
        <w:t>, (2019)</w:t>
      </w:r>
    </w:p>
    <w:p w14:paraId="3103C8F2" w14:textId="4B060411" w:rsidR="000A5B96" w:rsidRDefault="000A5B96" w:rsidP="000A5B96">
      <w:pPr>
        <w:pStyle w:val="ListParagraph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Position:</w:t>
      </w:r>
      <w:r w:rsidR="00645F16">
        <w:rPr>
          <w:rFonts w:ascii="Arial" w:hAnsi="Arial" w:cs="Arial"/>
          <w:sz w:val="22"/>
          <w:szCs w:val="22"/>
        </w:rPr>
        <w:t xml:space="preserve"> Assistant Professor, California Polytechnic State University</w:t>
      </w:r>
      <w:r w:rsidR="00406882">
        <w:rPr>
          <w:rFonts w:ascii="Arial" w:hAnsi="Arial" w:cs="Arial"/>
          <w:sz w:val="22"/>
          <w:szCs w:val="22"/>
        </w:rPr>
        <w:t xml:space="preserve"> (tenure-track)</w:t>
      </w:r>
    </w:p>
    <w:p w14:paraId="7940C90C" w14:textId="32F2B135" w:rsidR="00AC3FFA" w:rsidRDefault="00AC3FFA" w:rsidP="00AC3FF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Njoroge, </w:t>
      </w:r>
      <w:r w:rsidRPr="00664FE2">
        <w:rPr>
          <w:rFonts w:ascii="Arial" w:hAnsi="Arial" w:cs="Arial"/>
          <w:i/>
          <w:sz w:val="22"/>
          <w:szCs w:val="22"/>
        </w:rPr>
        <w:t>Objection Sustained: Anscombe’s Challenge to Modern Moral Philosophy’s Use of the Concept of Obligation</w:t>
      </w:r>
      <w:r>
        <w:rPr>
          <w:rFonts w:ascii="Arial" w:hAnsi="Arial" w:cs="Arial"/>
          <w:sz w:val="22"/>
          <w:szCs w:val="22"/>
        </w:rPr>
        <w:t xml:space="preserve"> (2018)</w:t>
      </w:r>
    </w:p>
    <w:p w14:paraId="23851240" w14:textId="1A0A2C22" w:rsidR="00F92B8B" w:rsidRPr="00AC3FFA" w:rsidRDefault="00F92B8B" w:rsidP="00F92B8B">
      <w:pPr>
        <w:pStyle w:val="ListParagraph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Position:</w:t>
      </w:r>
      <w:r w:rsidR="00645F16">
        <w:rPr>
          <w:rFonts w:ascii="Arial" w:hAnsi="Arial" w:cs="Arial"/>
          <w:sz w:val="22"/>
          <w:szCs w:val="22"/>
        </w:rPr>
        <w:t xml:space="preserve"> Non-Academic Position</w:t>
      </w:r>
    </w:p>
    <w:p w14:paraId="456DC918" w14:textId="65FBFC5B" w:rsidR="00AC3FFA" w:rsidRDefault="00AC3FFA" w:rsidP="00AC3FFA">
      <w:pPr>
        <w:pStyle w:val="ListParagraph"/>
        <w:numPr>
          <w:ilvl w:val="0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Jackson Schwartz, </w:t>
      </w:r>
      <w:r w:rsidRPr="00664FE2">
        <w:rPr>
          <w:rFonts w:ascii="Arial" w:hAnsi="Arial" w:cs="Arial"/>
          <w:i/>
          <w:sz w:val="22"/>
          <w:szCs w:val="22"/>
        </w:rPr>
        <w:t>Natural Goodness and Normative Evaluation</w:t>
      </w:r>
      <w:r>
        <w:rPr>
          <w:rFonts w:ascii="Arial" w:hAnsi="Arial" w:cs="Arial"/>
          <w:sz w:val="22"/>
          <w:szCs w:val="22"/>
        </w:rPr>
        <w:t xml:space="preserve"> (2017)</w:t>
      </w:r>
    </w:p>
    <w:p w14:paraId="0F0D162A" w14:textId="4E0EA59F" w:rsidR="00F92B8B" w:rsidRPr="00AC3FFA" w:rsidRDefault="00F92B8B" w:rsidP="00F92B8B">
      <w:pPr>
        <w:pStyle w:val="ListParagraph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Position:</w:t>
      </w:r>
      <w:r w:rsidR="008B3039">
        <w:rPr>
          <w:rFonts w:ascii="Arial" w:hAnsi="Arial" w:cs="Arial"/>
          <w:sz w:val="22"/>
          <w:szCs w:val="22"/>
        </w:rPr>
        <w:t xml:space="preserve"> Lecturer, Clayton State University</w:t>
      </w:r>
    </w:p>
    <w:p w14:paraId="1FC881C0" w14:textId="77777777" w:rsidR="00664FE2" w:rsidRDefault="00664FE2" w:rsidP="002D1E45">
      <w:pPr>
        <w:rPr>
          <w:rFonts w:ascii="Arial" w:hAnsi="Arial" w:cs="Arial"/>
          <w:b/>
          <w:sz w:val="22"/>
          <w:szCs w:val="22"/>
        </w:rPr>
      </w:pPr>
    </w:p>
    <w:p w14:paraId="6A266908" w14:textId="77777777" w:rsidR="00803990" w:rsidRDefault="00803990" w:rsidP="002D1E4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Masters Theses Directed</w:t>
      </w:r>
      <w:r w:rsidR="00972E14">
        <w:rPr>
          <w:rFonts w:ascii="Arial" w:hAnsi="Arial" w:cs="Arial"/>
          <w:b/>
          <w:sz w:val="22"/>
          <w:szCs w:val="22"/>
        </w:rPr>
        <w:t xml:space="preserve"> at the University of Georgia</w:t>
      </w:r>
    </w:p>
    <w:p w14:paraId="6FB15F7C" w14:textId="4EC26E97" w:rsidR="0044174E" w:rsidRDefault="0044174E" w:rsidP="00AC3FFA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Matthew Jackson (2023)</w:t>
      </w:r>
    </w:p>
    <w:p w14:paraId="6DCE742C" w14:textId="50308028" w:rsidR="00F92B8B" w:rsidRDefault="00F92B8B" w:rsidP="00AC3FFA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David Bowles (2020)</w:t>
      </w:r>
    </w:p>
    <w:p w14:paraId="5E984048" w14:textId="236ED42C" w:rsidR="00AC3FFA" w:rsidRDefault="00AC3FFA" w:rsidP="00AC3FFA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Eric Brown (2013)</w:t>
      </w:r>
    </w:p>
    <w:p w14:paraId="11E6E4F9" w14:textId="77777777" w:rsidR="00AC3FFA" w:rsidRPr="00AC3FFA" w:rsidRDefault="00AC3FFA" w:rsidP="00AC3FFA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Rory Weeks (2012)</w:t>
      </w:r>
    </w:p>
    <w:p w14:paraId="4EBAECC4" w14:textId="7419F317" w:rsidR="00A33439" w:rsidRDefault="00A33439" w:rsidP="008C3651">
      <w:pPr>
        <w:rPr>
          <w:rFonts w:ascii="Arial" w:hAnsi="Arial" w:cs="Arial"/>
          <w:sz w:val="22"/>
          <w:szCs w:val="22"/>
        </w:rPr>
      </w:pPr>
    </w:p>
    <w:p w14:paraId="228FBC08" w14:textId="77777777" w:rsidR="00A33439" w:rsidRPr="00A33439" w:rsidRDefault="00A33439" w:rsidP="00A33439">
      <w:pPr>
        <w:ind w:left="1080"/>
        <w:rPr>
          <w:rFonts w:ascii="Arial" w:hAnsi="Arial" w:cs="Arial"/>
          <w:sz w:val="22"/>
          <w:szCs w:val="22"/>
        </w:rPr>
      </w:pPr>
    </w:p>
    <w:p w14:paraId="38885A53" w14:textId="5B5315D2" w:rsidR="00E36782" w:rsidRPr="00870A13" w:rsidRDefault="00E36782" w:rsidP="00E36782">
      <w:pPr>
        <w:pStyle w:val="Heading1"/>
        <w:rPr>
          <w:sz w:val="22"/>
          <w:szCs w:val="22"/>
        </w:rPr>
      </w:pPr>
      <w:r w:rsidRPr="00870A13">
        <w:rPr>
          <w:sz w:val="22"/>
          <w:szCs w:val="22"/>
        </w:rPr>
        <w:lastRenderedPageBreak/>
        <w:t>Professional Service</w:t>
      </w:r>
    </w:p>
    <w:p w14:paraId="61FDFB3E" w14:textId="77777777" w:rsidR="000D4DDB" w:rsidRPr="00870A13" w:rsidRDefault="000D4DDB" w:rsidP="008A1057">
      <w:pPr>
        <w:rPr>
          <w:rFonts w:ascii="Arial" w:hAnsi="Arial" w:cs="Arial"/>
          <w:b/>
          <w:sz w:val="22"/>
          <w:szCs w:val="22"/>
        </w:rPr>
      </w:pPr>
    </w:p>
    <w:p w14:paraId="679C523D" w14:textId="77777777" w:rsidR="002465EB" w:rsidRPr="00870A13" w:rsidRDefault="00C42FF2" w:rsidP="008A1057">
      <w:pPr>
        <w:rPr>
          <w:rFonts w:ascii="Arial" w:hAnsi="Arial" w:cs="Arial"/>
          <w:b/>
          <w:sz w:val="22"/>
          <w:szCs w:val="22"/>
        </w:rPr>
      </w:pPr>
      <w:r w:rsidRPr="00870A13">
        <w:rPr>
          <w:rFonts w:ascii="Arial" w:hAnsi="Arial" w:cs="Arial"/>
          <w:b/>
          <w:sz w:val="22"/>
          <w:szCs w:val="22"/>
        </w:rPr>
        <w:t>North American Kant Society</w:t>
      </w:r>
    </w:p>
    <w:p w14:paraId="730BCA65" w14:textId="77777777" w:rsidR="003129DE" w:rsidRDefault="00C42FF2" w:rsidP="008A1057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</w:t>
      </w:r>
      <w:r w:rsidR="000D4DDB" w:rsidRPr="00870A13">
        <w:rPr>
          <w:rFonts w:ascii="Arial" w:hAnsi="Arial" w:cs="Arial"/>
          <w:sz w:val="22"/>
          <w:szCs w:val="22"/>
        </w:rPr>
        <w:t xml:space="preserve"> </w:t>
      </w:r>
    </w:p>
    <w:p w14:paraId="26607589" w14:textId="77777777" w:rsidR="003129DE" w:rsidRDefault="003129DE" w:rsidP="008A10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Organizer &amp; Host for the 2016 Southern Study Group Meeting</w:t>
      </w:r>
      <w:r w:rsidR="0018424A">
        <w:rPr>
          <w:rFonts w:ascii="Arial" w:hAnsi="Arial" w:cs="Arial"/>
          <w:sz w:val="22"/>
          <w:szCs w:val="22"/>
        </w:rPr>
        <w:t>, Athens, GA</w:t>
      </w:r>
    </w:p>
    <w:p w14:paraId="5D89D186" w14:textId="77777777" w:rsidR="00965911" w:rsidRDefault="00965911" w:rsidP="008A10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Program Committee Member for 2016 Biennial NAKS Meeting</w:t>
      </w:r>
    </w:p>
    <w:p w14:paraId="0B37E9D5" w14:textId="77777777" w:rsidR="00C42FF2" w:rsidRDefault="003129DE" w:rsidP="008A10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42FF2" w:rsidRPr="00870A13">
        <w:rPr>
          <w:rFonts w:ascii="Arial" w:hAnsi="Arial" w:cs="Arial"/>
          <w:sz w:val="22"/>
          <w:szCs w:val="22"/>
        </w:rPr>
        <w:t xml:space="preserve">Program Committee </w:t>
      </w:r>
      <w:r w:rsidR="0018424A">
        <w:rPr>
          <w:rFonts w:ascii="Arial" w:hAnsi="Arial" w:cs="Arial"/>
          <w:sz w:val="22"/>
          <w:szCs w:val="22"/>
        </w:rPr>
        <w:t xml:space="preserve">Member </w:t>
      </w:r>
      <w:r w:rsidR="00C42FF2" w:rsidRPr="00870A13">
        <w:rPr>
          <w:rFonts w:ascii="Arial" w:hAnsi="Arial" w:cs="Arial"/>
          <w:sz w:val="22"/>
          <w:szCs w:val="22"/>
        </w:rPr>
        <w:t>for 2012 Southern Study Group Meeting</w:t>
      </w:r>
    </w:p>
    <w:p w14:paraId="27C0B625" w14:textId="7F2D505A" w:rsidR="00F92B8B" w:rsidRDefault="003129DE" w:rsidP="008A10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09851A6B" w14:textId="77777777" w:rsidR="00B3608D" w:rsidRDefault="008A1057" w:rsidP="008B6625">
      <w:pPr>
        <w:rPr>
          <w:rFonts w:ascii="Arial" w:hAnsi="Arial" w:cs="Arial"/>
          <w:b/>
          <w:sz w:val="22"/>
          <w:szCs w:val="22"/>
        </w:rPr>
      </w:pPr>
      <w:r w:rsidRPr="00870A13">
        <w:rPr>
          <w:rFonts w:ascii="Arial" w:hAnsi="Arial" w:cs="Arial"/>
          <w:b/>
          <w:sz w:val="22"/>
          <w:szCs w:val="22"/>
        </w:rPr>
        <w:t>University of Georgia</w:t>
      </w:r>
    </w:p>
    <w:p w14:paraId="525343ED" w14:textId="77777777" w:rsidR="00BA2D1C" w:rsidRDefault="00B27E29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5A37E13" w14:textId="75ED68F9" w:rsidR="00B72BF0" w:rsidRDefault="00BA2D1C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72BF0">
        <w:rPr>
          <w:rFonts w:ascii="Arial" w:hAnsi="Arial" w:cs="Arial"/>
          <w:sz w:val="22"/>
          <w:szCs w:val="22"/>
        </w:rPr>
        <w:t xml:space="preserve"> Undergraduate Coordinator for Department of Philosophy 2023-</w:t>
      </w:r>
      <w:r w:rsidR="0067251E">
        <w:rPr>
          <w:rFonts w:ascii="Arial" w:hAnsi="Arial" w:cs="Arial"/>
          <w:sz w:val="22"/>
          <w:szCs w:val="22"/>
        </w:rPr>
        <w:t>2026</w:t>
      </w:r>
    </w:p>
    <w:p w14:paraId="5F61B8C2" w14:textId="7D58BF69" w:rsidR="00BA2D1C" w:rsidRDefault="00B72BF0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E0A2A">
        <w:rPr>
          <w:rFonts w:ascii="Arial" w:hAnsi="Arial" w:cs="Arial"/>
          <w:sz w:val="22"/>
          <w:szCs w:val="22"/>
        </w:rPr>
        <w:t xml:space="preserve">Faculty Affairs Committee </w:t>
      </w:r>
      <w:r w:rsidR="0067251E">
        <w:rPr>
          <w:rFonts w:ascii="Arial" w:hAnsi="Arial" w:cs="Arial"/>
          <w:sz w:val="22"/>
          <w:szCs w:val="22"/>
        </w:rPr>
        <w:t>2020-2024</w:t>
      </w:r>
    </w:p>
    <w:p w14:paraId="42F9C644" w14:textId="60ED2F78" w:rsidR="00616762" w:rsidRDefault="00616762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Placement Officer, Department of Philosophy, UGA 2019-202</w:t>
      </w:r>
      <w:r w:rsidR="0067251E">
        <w:rPr>
          <w:rFonts w:ascii="Arial" w:hAnsi="Arial" w:cs="Arial"/>
          <w:sz w:val="22"/>
          <w:szCs w:val="22"/>
        </w:rPr>
        <w:t>3</w:t>
      </w:r>
    </w:p>
    <w:p w14:paraId="0337E5BD" w14:textId="4CCC7642" w:rsidR="00E433F9" w:rsidRDefault="00BA2D1C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433F9">
        <w:rPr>
          <w:rFonts w:ascii="Arial" w:hAnsi="Arial" w:cs="Arial"/>
          <w:sz w:val="22"/>
          <w:szCs w:val="22"/>
        </w:rPr>
        <w:t>Associate Head of the Phil</w:t>
      </w:r>
      <w:r w:rsidR="00B71C63">
        <w:rPr>
          <w:rFonts w:ascii="Arial" w:hAnsi="Arial" w:cs="Arial"/>
          <w:sz w:val="22"/>
          <w:szCs w:val="22"/>
        </w:rPr>
        <w:t>osophy Departmen</w:t>
      </w:r>
      <w:r w:rsidR="00F072F4">
        <w:rPr>
          <w:rFonts w:ascii="Arial" w:hAnsi="Arial" w:cs="Arial"/>
          <w:sz w:val="22"/>
          <w:szCs w:val="22"/>
        </w:rPr>
        <w:t>t, UGA 2016-20</w:t>
      </w:r>
      <w:r w:rsidR="00F92B8B">
        <w:rPr>
          <w:rFonts w:ascii="Arial" w:hAnsi="Arial" w:cs="Arial"/>
          <w:sz w:val="22"/>
          <w:szCs w:val="22"/>
        </w:rPr>
        <w:t>2</w:t>
      </w:r>
      <w:r w:rsidR="008E0A2A">
        <w:rPr>
          <w:rFonts w:ascii="Arial" w:hAnsi="Arial" w:cs="Arial"/>
          <w:sz w:val="22"/>
          <w:szCs w:val="22"/>
        </w:rPr>
        <w:t>4</w:t>
      </w:r>
    </w:p>
    <w:p w14:paraId="42A59841" w14:textId="66F6B90C" w:rsidR="00B72BF0" w:rsidRDefault="00B72BF0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Graduate Council (member-at-large), UGA 2019-2022</w:t>
      </w:r>
    </w:p>
    <w:p w14:paraId="12753EA2" w14:textId="6F9A4743" w:rsidR="008C459F" w:rsidRDefault="008C459F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Curriculum Committee, Dep</w:t>
      </w:r>
      <w:r w:rsidRPr="00870A1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.</w:t>
      </w:r>
      <w:r w:rsidRPr="00870A13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>f Philosophy, UGA, 2012-2014; 2018-2019</w:t>
      </w:r>
    </w:p>
    <w:p w14:paraId="0CACC5E3" w14:textId="6128D9FD" w:rsidR="00704A3B" w:rsidRDefault="00704A3B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Hiring Committee (AI Ethics), UGA 2021-2022</w:t>
      </w:r>
    </w:p>
    <w:p w14:paraId="36F07E75" w14:textId="77777777" w:rsidR="008C459F" w:rsidRDefault="008C459F" w:rsidP="008C45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Hiring Committee (Senior/Department Head), UGA 2018</w:t>
      </w:r>
    </w:p>
    <w:p w14:paraId="4330226C" w14:textId="77777777" w:rsidR="005A11E0" w:rsidRDefault="008C459F" w:rsidP="005A11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A11E0">
        <w:rPr>
          <w:rFonts w:ascii="Arial" w:hAnsi="Arial" w:cs="Arial"/>
          <w:sz w:val="22"/>
          <w:szCs w:val="22"/>
        </w:rPr>
        <w:t>Student Affairs (</w:t>
      </w:r>
      <w:r w:rsidR="005A11E0" w:rsidRPr="00870A13">
        <w:rPr>
          <w:rFonts w:ascii="Arial" w:hAnsi="Arial" w:cs="Arial"/>
          <w:sz w:val="22"/>
          <w:szCs w:val="22"/>
        </w:rPr>
        <w:t>Adm</w:t>
      </w:r>
      <w:r w:rsidR="005A11E0">
        <w:rPr>
          <w:rFonts w:ascii="Arial" w:hAnsi="Arial" w:cs="Arial"/>
          <w:sz w:val="22"/>
          <w:szCs w:val="22"/>
        </w:rPr>
        <w:t>issions) Committee, Dept.</w:t>
      </w:r>
      <w:r w:rsidR="005A11E0" w:rsidRPr="00870A13">
        <w:rPr>
          <w:rFonts w:ascii="Arial" w:hAnsi="Arial" w:cs="Arial"/>
          <w:sz w:val="22"/>
          <w:szCs w:val="22"/>
        </w:rPr>
        <w:t xml:space="preserve"> of Philosophy, </w:t>
      </w:r>
      <w:r w:rsidR="005A11E0">
        <w:rPr>
          <w:rFonts w:ascii="Arial" w:hAnsi="Arial" w:cs="Arial"/>
          <w:sz w:val="22"/>
          <w:szCs w:val="22"/>
        </w:rPr>
        <w:t>UGA</w:t>
      </w:r>
      <w:r w:rsidR="005A11E0" w:rsidRPr="00870A13">
        <w:rPr>
          <w:rFonts w:ascii="Arial" w:hAnsi="Arial" w:cs="Arial"/>
          <w:sz w:val="22"/>
          <w:szCs w:val="22"/>
        </w:rPr>
        <w:t>, 2009-2010</w:t>
      </w:r>
      <w:r w:rsidR="005A11E0">
        <w:rPr>
          <w:rFonts w:ascii="Arial" w:hAnsi="Arial" w:cs="Arial"/>
          <w:sz w:val="22"/>
          <w:szCs w:val="22"/>
        </w:rPr>
        <w:t>,</w:t>
      </w:r>
    </w:p>
    <w:p w14:paraId="28A573DC" w14:textId="77777777" w:rsidR="005A11E0" w:rsidRDefault="005A11E0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2013-2014, 2014-2015, 2015-2016, 2016-2017</w:t>
      </w:r>
      <w:r w:rsidR="00B71C63">
        <w:rPr>
          <w:rFonts w:ascii="Arial" w:hAnsi="Arial" w:cs="Arial"/>
          <w:sz w:val="22"/>
          <w:szCs w:val="22"/>
        </w:rPr>
        <w:t>, 2017-2018</w:t>
      </w:r>
    </w:p>
    <w:p w14:paraId="6E5A849A" w14:textId="77777777" w:rsidR="00B27E29" w:rsidRDefault="00E433F9" w:rsidP="00E433F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B27E29">
        <w:rPr>
          <w:rFonts w:ascii="Arial" w:hAnsi="Arial" w:cs="Arial"/>
          <w:sz w:val="22"/>
          <w:szCs w:val="22"/>
        </w:rPr>
        <w:t xml:space="preserve">Interim Graduate Coordinator, Dept. of Philosophy, UGA </w:t>
      </w:r>
      <w:r w:rsidR="00B71C63">
        <w:rPr>
          <w:rFonts w:ascii="Arial" w:hAnsi="Arial" w:cs="Arial"/>
          <w:sz w:val="22"/>
          <w:szCs w:val="22"/>
        </w:rPr>
        <w:t xml:space="preserve">Spring </w:t>
      </w:r>
      <w:r w:rsidR="00B27E29">
        <w:rPr>
          <w:rFonts w:ascii="Arial" w:hAnsi="Arial" w:cs="Arial"/>
          <w:sz w:val="22"/>
          <w:szCs w:val="22"/>
        </w:rPr>
        <w:t>2015</w:t>
      </w:r>
      <w:r w:rsidR="00B27E29">
        <w:rPr>
          <w:rFonts w:ascii="Arial" w:hAnsi="Arial" w:cs="Arial"/>
          <w:b/>
          <w:sz w:val="22"/>
          <w:szCs w:val="22"/>
        </w:rPr>
        <w:t xml:space="preserve">    </w:t>
      </w:r>
    </w:p>
    <w:p w14:paraId="219E054D" w14:textId="77777777" w:rsidR="00B27E29" w:rsidRDefault="00B27E29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Chair, Student Affairs Committee, Dept. of Philosophy, UGA, 2014-2015</w:t>
      </w:r>
    </w:p>
    <w:p w14:paraId="463E3077" w14:textId="77777777" w:rsidR="00724547" w:rsidRDefault="00564459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24547">
        <w:rPr>
          <w:rFonts w:ascii="Arial" w:hAnsi="Arial" w:cs="Arial"/>
          <w:sz w:val="22"/>
          <w:szCs w:val="22"/>
        </w:rPr>
        <w:t>Faculty Affairs Committee, Dept. of Philosophy, UGA, 2013-2016</w:t>
      </w:r>
      <w:r w:rsidR="00B3608D">
        <w:rPr>
          <w:rFonts w:ascii="Arial" w:hAnsi="Arial" w:cs="Arial"/>
          <w:sz w:val="22"/>
          <w:szCs w:val="22"/>
        </w:rPr>
        <w:t xml:space="preserve">    </w:t>
      </w:r>
      <w:r w:rsidR="00724547">
        <w:rPr>
          <w:rFonts w:ascii="Arial" w:hAnsi="Arial" w:cs="Arial"/>
          <w:sz w:val="22"/>
          <w:szCs w:val="22"/>
        </w:rPr>
        <w:t xml:space="preserve">  </w:t>
      </w:r>
    </w:p>
    <w:p w14:paraId="5AD628BC" w14:textId="77777777" w:rsidR="00162FAA" w:rsidRPr="00870A13" w:rsidRDefault="00724547" w:rsidP="008B66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A467A" w:rsidRPr="00870A13">
        <w:rPr>
          <w:rFonts w:ascii="Arial" w:hAnsi="Arial" w:cs="Arial"/>
          <w:sz w:val="22"/>
          <w:szCs w:val="22"/>
        </w:rPr>
        <w:t>Hiring Committee</w:t>
      </w:r>
      <w:r w:rsidR="00B3608D">
        <w:rPr>
          <w:rFonts w:ascii="Arial" w:hAnsi="Arial" w:cs="Arial"/>
          <w:sz w:val="22"/>
          <w:szCs w:val="22"/>
        </w:rPr>
        <w:t xml:space="preserve"> (Junior/Metaphysics)</w:t>
      </w:r>
      <w:r w:rsidR="009A467A" w:rsidRPr="00870A13">
        <w:rPr>
          <w:rFonts w:ascii="Arial" w:hAnsi="Arial" w:cs="Arial"/>
          <w:sz w:val="22"/>
          <w:szCs w:val="22"/>
        </w:rPr>
        <w:t>, Department of P</w:t>
      </w:r>
      <w:r w:rsidR="00B3608D">
        <w:rPr>
          <w:rFonts w:ascii="Arial" w:hAnsi="Arial" w:cs="Arial"/>
          <w:sz w:val="22"/>
          <w:szCs w:val="22"/>
        </w:rPr>
        <w:t>hilosophy, UGA</w:t>
      </w:r>
      <w:r w:rsidR="009A467A" w:rsidRPr="00870A13">
        <w:rPr>
          <w:rFonts w:ascii="Arial" w:hAnsi="Arial" w:cs="Arial"/>
          <w:sz w:val="22"/>
          <w:szCs w:val="22"/>
        </w:rPr>
        <w:t>, 2012-2013</w:t>
      </w:r>
    </w:p>
    <w:p w14:paraId="64E59687" w14:textId="77777777" w:rsidR="00635589" w:rsidRPr="00870A13" w:rsidRDefault="00635589" w:rsidP="008B6625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Planning Committee, Department of Philosophy, University of Georgia, 2010-2013</w:t>
      </w:r>
      <w:r w:rsidR="00162FAA" w:rsidRPr="00870A13">
        <w:rPr>
          <w:rFonts w:ascii="Arial" w:hAnsi="Arial" w:cs="Arial"/>
          <w:sz w:val="22"/>
          <w:szCs w:val="22"/>
        </w:rPr>
        <w:t xml:space="preserve">    </w:t>
      </w:r>
    </w:p>
    <w:p w14:paraId="56CC97E7" w14:textId="77777777" w:rsidR="00AB377B" w:rsidRPr="00870A13" w:rsidRDefault="00635589" w:rsidP="008B6625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</w:t>
      </w:r>
      <w:r w:rsidR="00AB377B" w:rsidRPr="00870A13">
        <w:rPr>
          <w:rFonts w:ascii="Arial" w:hAnsi="Arial" w:cs="Arial"/>
          <w:sz w:val="22"/>
          <w:szCs w:val="22"/>
        </w:rPr>
        <w:t xml:space="preserve">Awards Committee, Department of Philosophy, </w:t>
      </w:r>
      <w:r w:rsidR="001A130F" w:rsidRPr="00870A13">
        <w:rPr>
          <w:rFonts w:ascii="Arial" w:hAnsi="Arial" w:cs="Arial"/>
          <w:sz w:val="22"/>
          <w:szCs w:val="22"/>
        </w:rPr>
        <w:t>University of Georgia, 2010-2012</w:t>
      </w:r>
    </w:p>
    <w:p w14:paraId="01EC511D" w14:textId="77777777" w:rsidR="00B96ECC" w:rsidRPr="00870A13" w:rsidRDefault="00AB377B" w:rsidP="00724547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</w:t>
      </w:r>
      <w:r w:rsidR="00724547" w:rsidRPr="00870A13">
        <w:rPr>
          <w:rFonts w:ascii="Arial" w:hAnsi="Arial" w:cs="Arial"/>
          <w:sz w:val="22"/>
          <w:szCs w:val="22"/>
        </w:rPr>
        <w:t xml:space="preserve">Guest Lecturer, </w:t>
      </w:r>
      <w:r w:rsidR="00724547" w:rsidRPr="00870A13">
        <w:rPr>
          <w:rFonts w:ascii="Arial" w:hAnsi="Arial" w:cs="Arial"/>
          <w:color w:val="000000"/>
          <w:sz w:val="22"/>
          <w:szCs w:val="22"/>
        </w:rPr>
        <w:t>GHSU/UGA Medical Partnership, August 23, 2011</w:t>
      </w:r>
    </w:p>
    <w:p w14:paraId="61F070FE" w14:textId="77777777" w:rsidR="008A1057" w:rsidRPr="00870A13" w:rsidRDefault="00B96ECC" w:rsidP="008B6625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</w:t>
      </w:r>
      <w:r w:rsidR="008A1057" w:rsidRPr="00870A13">
        <w:rPr>
          <w:rFonts w:ascii="Arial" w:hAnsi="Arial" w:cs="Arial"/>
          <w:sz w:val="22"/>
          <w:szCs w:val="22"/>
        </w:rPr>
        <w:t>Hiring Committee</w:t>
      </w:r>
      <w:r w:rsidR="00B3608D">
        <w:rPr>
          <w:rFonts w:ascii="Arial" w:hAnsi="Arial" w:cs="Arial"/>
          <w:sz w:val="22"/>
          <w:szCs w:val="22"/>
        </w:rPr>
        <w:t xml:space="preserve"> (Junior/Environmental Ethics), Dept.</w:t>
      </w:r>
      <w:r w:rsidR="008A1057" w:rsidRPr="00870A13">
        <w:rPr>
          <w:rFonts w:ascii="Arial" w:hAnsi="Arial" w:cs="Arial"/>
          <w:sz w:val="22"/>
          <w:szCs w:val="22"/>
        </w:rPr>
        <w:t xml:space="preserve"> of P</w:t>
      </w:r>
      <w:r w:rsidR="00B3608D">
        <w:rPr>
          <w:rFonts w:ascii="Arial" w:hAnsi="Arial" w:cs="Arial"/>
          <w:sz w:val="22"/>
          <w:szCs w:val="22"/>
        </w:rPr>
        <w:t>hilosophy, UGA</w:t>
      </w:r>
      <w:r w:rsidR="008A1057" w:rsidRPr="00870A13">
        <w:rPr>
          <w:rFonts w:ascii="Arial" w:hAnsi="Arial" w:cs="Arial"/>
          <w:sz w:val="22"/>
          <w:szCs w:val="22"/>
        </w:rPr>
        <w:t>, 2007-2008</w:t>
      </w:r>
    </w:p>
    <w:p w14:paraId="602BA79A" w14:textId="77777777" w:rsidR="00635589" w:rsidRPr="00870A13" w:rsidRDefault="00635589" w:rsidP="008B6625">
      <w:pPr>
        <w:rPr>
          <w:rFonts w:ascii="Arial" w:hAnsi="Arial" w:cs="Arial"/>
          <w:b/>
          <w:bCs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Secretary for the Faculty, Department of Philosophy, University of Georgia, 2007-2008</w:t>
      </w:r>
    </w:p>
    <w:p w14:paraId="05C99BEF" w14:textId="77777777" w:rsidR="00724547" w:rsidRPr="00870A13" w:rsidRDefault="0053539E" w:rsidP="00E367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226FE343" w14:textId="77777777" w:rsidR="00564E63" w:rsidRPr="00870A13" w:rsidRDefault="00564E63" w:rsidP="00E36782">
      <w:pPr>
        <w:rPr>
          <w:rFonts w:ascii="Arial" w:hAnsi="Arial" w:cs="Arial"/>
          <w:b/>
          <w:sz w:val="22"/>
          <w:szCs w:val="22"/>
        </w:rPr>
      </w:pPr>
    </w:p>
    <w:p w14:paraId="396E4719" w14:textId="77777777" w:rsidR="006C1040" w:rsidRPr="00870A13" w:rsidRDefault="00E36782" w:rsidP="00E36782">
      <w:pPr>
        <w:rPr>
          <w:rFonts w:ascii="Arial" w:hAnsi="Arial" w:cs="Arial"/>
          <w:b/>
          <w:sz w:val="22"/>
          <w:szCs w:val="22"/>
        </w:rPr>
      </w:pPr>
      <w:r w:rsidRPr="00870A13">
        <w:rPr>
          <w:rFonts w:ascii="Arial" w:hAnsi="Arial" w:cs="Arial"/>
          <w:b/>
          <w:sz w:val="22"/>
          <w:szCs w:val="22"/>
        </w:rPr>
        <w:t>Professional Membership</w:t>
      </w:r>
    </w:p>
    <w:p w14:paraId="56AA680B" w14:textId="77777777" w:rsidR="006C1040" w:rsidRPr="00870A13" w:rsidRDefault="006C1040" w:rsidP="00E36782">
      <w:pPr>
        <w:rPr>
          <w:rFonts w:ascii="Arial" w:hAnsi="Arial" w:cs="Arial"/>
          <w:b/>
          <w:sz w:val="22"/>
          <w:szCs w:val="22"/>
        </w:rPr>
      </w:pPr>
    </w:p>
    <w:p w14:paraId="62663F4B" w14:textId="77777777" w:rsidR="00E36782" w:rsidRPr="00870A13" w:rsidRDefault="00B96ECC" w:rsidP="008B6625">
      <w:pPr>
        <w:rPr>
          <w:rFonts w:ascii="Arial" w:hAnsi="Arial" w:cs="Arial"/>
          <w:b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</w:t>
      </w:r>
      <w:r w:rsidR="00E36782" w:rsidRPr="00870A13">
        <w:rPr>
          <w:rFonts w:ascii="Arial" w:hAnsi="Arial" w:cs="Arial"/>
          <w:sz w:val="22"/>
          <w:szCs w:val="22"/>
        </w:rPr>
        <w:t>American Philosophical Associatio</w:t>
      </w:r>
      <w:r w:rsidR="003776F1" w:rsidRPr="00870A13">
        <w:rPr>
          <w:rFonts w:ascii="Arial" w:hAnsi="Arial" w:cs="Arial"/>
          <w:sz w:val="22"/>
          <w:szCs w:val="22"/>
        </w:rPr>
        <w:t>n</w:t>
      </w:r>
    </w:p>
    <w:p w14:paraId="0796FD29" w14:textId="77777777" w:rsidR="00E36782" w:rsidRPr="00870A13" w:rsidRDefault="008B6625" w:rsidP="008B6625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</w:t>
      </w:r>
      <w:r w:rsidR="00E36782" w:rsidRPr="00870A13">
        <w:rPr>
          <w:rFonts w:ascii="Arial" w:hAnsi="Arial" w:cs="Arial"/>
          <w:sz w:val="22"/>
          <w:szCs w:val="22"/>
        </w:rPr>
        <w:t>Association for Practical and Professional Ethics</w:t>
      </w:r>
    </w:p>
    <w:p w14:paraId="6FB21BA9" w14:textId="0870778C" w:rsidR="00EF0428" w:rsidRPr="00A33439" w:rsidRDefault="003776F1">
      <w:pPr>
        <w:rPr>
          <w:rFonts w:ascii="Arial" w:hAnsi="Arial" w:cs="Arial"/>
          <w:sz w:val="22"/>
          <w:szCs w:val="22"/>
        </w:rPr>
      </w:pPr>
      <w:r w:rsidRPr="00870A13">
        <w:rPr>
          <w:rFonts w:ascii="Arial" w:hAnsi="Arial" w:cs="Arial"/>
          <w:sz w:val="22"/>
          <w:szCs w:val="22"/>
        </w:rPr>
        <w:t xml:space="preserve">    North American Kant Society</w:t>
      </w:r>
    </w:p>
    <w:sectPr w:rsidR="00EF0428" w:rsidRPr="00A33439" w:rsidSect="00C00585">
      <w:footerReference w:type="default" r:id="rId9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4773" w14:textId="77777777" w:rsidR="00445944" w:rsidRDefault="00445944">
      <w:r>
        <w:separator/>
      </w:r>
    </w:p>
  </w:endnote>
  <w:endnote w:type="continuationSeparator" w:id="0">
    <w:p w14:paraId="4405CE59" w14:textId="77777777" w:rsidR="00445944" w:rsidRDefault="0044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04D5" w14:textId="77777777" w:rsidR="00246EE2" w:rsidRPr="00E36782" w:rsidRDefault="00246EE2">
    <w:pPr>
      <w:pStyle w:val="Footer"/>
      <w:rPr>
        <w:sz w:val="20"/>
        <w:szCs w:val="20"/>
      </w:rPr>
    </w:pPr>
    <w:r>
      <w:tab/>
    </w:r>
    <w:r>
      <w:tab/>
    </w:r>
    <w:r>
      <w:rPr>
        <w:sz w:val="20"/>
        <w:szCs w:val="20"/>
      </w:rPr>
      <w:t>Fahmy CV p</w:t>
    </w:r>
    <w:r w:rsidRPr="00E36782">
      <w:rPr>
        <w:sz w:val="20"/>
        <w:szCs w:val="20"/>
      </w:rPr>
      <w:t xml:space="preserve">age </w:t>
    </w:r>
    <w:r w:rsidRPr="00E36782">
      <w:rPr>
        <w:rStyle w:val="PageNumber"/>
        <w:sz w:val="20"/>
        <w:szCs w:val="20"/>
      </w:rPr>
      <w:fldChar w:fldCharType="begin"/>
    </w:r>
    <w:r w:rsidRPr="00E36782">
      <w:rPr>
        <w:rStyle w:val="PageNumber"/>
        <w:sz w:val="20"/>
        <w:szCs w:val="20"/>
      </w:rPr>
      <w:instrText xml:space="preserve"> PAGE </w:instrText>
    </w:r>
    <w:r w:rsidRPr="00E36782">
      <w:rPr>
        <w:rStyle w:val="PageNumber"/>
        <w:sz w:val="20"/>
        <w:szCs w:val="20"/>
      </w:rPr>
      <w:fldChar w:fldCharType="separate"/>
    </w:r>
    <w:r w:rsidR="002B6034">
      <w:rPr>
        <w:rStyle w:val="PageNumber"/>
        <w:noProof/>
        <w:sz w:val="20"/>
        <w:szCs w:val="20"/>
      </w:rPr>
      <w:t>2</w:t>
    </w:r>
    <w:r w:rsidRPr="00E36782">
      <w:rPr>
        <w:rStyle w:val="PageNumber"/>
        <w:sz w:val="20"/>
        <w:szCs w:val="20"/>
      </w:rPr>
      <w:fldChar w:fldCharType="end"/>
    </w:r>
    <w:r w:rsidRPr="00E36782">
      <w:rPr>
        <w:rStyle w:val="PageNumber"/>
        <w:sz w:val="20"/>
        <w:szCs w:val="20"/>
      </w:rPr>
      <w:t xml:space="preserve"> of </w:t>
    </w:r>
    <w:r w:rsidRPr="00E36782">
      <w:rPr>
        <w:rStyle w:val="PageNumber"/>
        <w:sz w:val="20"/>
        <w:szCs w:val="20"/>
      </w:rPr>
      <w:fldChar w:fldCharType="begin"/>
    </w:r>
    <w:r w:rsidRPr="00E36782">
      <w:rPr>
        <w:rStyle w:val="PageNumber"/>
        <w:sz w:val="20"/>
        <w:szCs w:val="20"/>
      </w:rPr>
      <w:instrText xml:space="preserve"> NUMPAGES </w:instrText>
    </w:r>
    <w:r w:rsidRPr="00E36782">
      <w:rPr>
        <w:rStyle w:val="PageNumber"/>
        <w:sz w:val="20"/>
        <w:szCs w:val="20"/>
      </w:rPr>
      <w:fldChar w:fldCharType="separate"/>
    </w:r>
    <w:r w:rsidR="002B6034">
      <w:rPr>
        <w:rStyle w:val="PageNumber"/>
        <w:noProof/>
        <w:sz w:val="20"/>
        <w:szCs w:val="20"/>
      </w:rPr>
      <w:t>7</w:t>
    </w:r>
    <w:r w:rsidRPr="00E36782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96E1" w14:textId="77777777" w:rsidR="00445944" w:rsidRDefault="00445944">
      <w:r>
        <w:separator/>
      </w:r>
    </w:p>
  </w:footnote>
  <w:footnote w:type="continuationSeparator" w:id="0">
    <w:p w14:paraId="5E829DF2" w14:textId="77777777" w:rsidR="00445944" w:rsidRDefault="00445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299D"/>
    <w:multiLevelType w:val="hybridMultilevel"/>
    <w:tmpl w:val="F15CD8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40EFE"/>
    <w:multiLevelType w:val="hybridMultilevel"/>
    <w:tmpl w:val="C44ABE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D4A88"/>
    <w:multiLevelType w:val="hybridMultilevel"/>
    <w:tmpl w:val="FE6A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213D3"/>
    <w:multiLevelType w:val="hybridMultilevel"/>
    <w:tmpl w:val="F65A8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00273"/>
    <w:multiLevelType w:val="hybridMultilevel"/>
    <w:tmpl w:val="38C423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DA0329"/>
    <w:multiLevelType w:val="hybridMultilevel"/>
    <w:tmpl w:val="2D021E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056CB0"/>
    <w:multiLevelType w:val="hybridMultilevel"/>
    <w:tmpl w:val="B58898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97032"/>
    <w:multiLevelType w:val="hybridMultilevel"/>
    <w:tmpl w:val="E06E6D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0C1AD3"/>
    <w:multiLevelType w:val="hybridMultilevel"/>
    <w:tmpl w:val="AA40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953E2"/>
    <w:multiLevelType w:val="hybridMultilevel"/>
    <w:tmpl w:val="D9FC35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B85A0F"/>
    <w:multiLevelType w:val="hybridMultilevel"/>
    <w:tmpl w:val="82DCCC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8F3989"/>
    <w:multiLevelType w:val="hybridMultilevel"/>
    <w:tmpl w:val="D842F2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5247E"/>
    <w:multiLevelType w:val="hybridMultilevel"/>
    <w:tmpl w:val="0944C4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5A25"/>
    <w:multiLevelType w:val="hybridMultilevel"/>
    <w:tmpl w:val="14AE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8010F"/>
    <w:multiLevelType w:val="hybridMultilevel"/>
    <w:tmpl w:val="A52273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74795"/>
    <w:multiLevelType w:val="hybridMultilevel"/>
    <w:tmpl w:val="6A3274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55E42"/>
    <w:multiLevelType w:val="hybridMultilevel"/>
    <w:tmpl w:val="B3FEAF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971B17"/>
    <w:multiLevelType w:val="hybridMultilevel"/>
    <w:tmpl w:val="A82052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0C332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803C39"/>
    <w:multiLevelType w:val="hybridMultilevel"/>
    <w:tmpl w:val="C4162D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AA0DB7"/>
    <w:multiLevelType w:val="hybridMultilevel"/>
    <w:tmpl w:val="9F341D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9B1E9B"/>
    <w:multiLevelType w:val="hybridMultilevel"/>
    <w:tmpl w:val="A91E63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8C62074"/>
    <w:multiLevelType w:val="hybridMultilevel"/>
    <w:tmpl w:val="83E2F2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7"/>
  </w:num>
  <w:num w:numId="5">
    <w:abstractNumId w:val="4"/>
  </w:num>
  <w:num w:numId="6">
    <w:abstractNumId w:val="18"/>
  </w:num>
  <w:num w:numId="7">
    <w:abstractNumId w:val="14"/>
  </w:num>
  <w:num w:numId="8">
    <w:abstractNumId w:val="19"/>
  </w:num>
  <w:num w:numId="9">
    <w:abstractNumId w:val="21"/>
  </w:num>
  <w:num w:numId="10">
    <w:abstractNumId w:val="6"/>
  </w:num>
  <w:num w:numId="11">
    <w:abstractNumId w:val="11"/>
  </w:num>
  <w:num w:numId="12">
    <w:abstractNumId w:val="0"/>
  </w:num>
  <w:num w:numId="13">
    <w:abstractNumId w:val="9"/>
  </w:num>
  <w:num w:numId="14">
    <w:abstractNumId w:val="17"/>
  </w:num>
  <w:num w:numId="15">
    <w:abstractNumId w:val="10"/>
  </w:num>
  <w:num w:numId="16">
    <w:abstractNumId w:val="1"/>
  </w:num>
  <w:num w:numId="17">
    <w:abstractNumId w:val="15"/>
  </w:num>
  <w:num w:numId="18">
    <w:abstractNumId w:val="20"/>
  </w:num>
  <w:num w:numId="19">
    <w:abstractNumId w:val="16"/>
  </w:num>
  <w:num w:numId="20">
    <w:abstractNumId w:val="2"/>
  </w:num>
  <w:num w:numId="21">
    <w:abstractNumId w:val="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82"/>
    <w:rsid w:val="00002744"/>
    <w:rsid w:val="00005721"/>
    <w:rsid w:val="00006B80"/>
    <w:rsid w:val="000116E6"/>
    <w:rsid w:val="000117D2"/>
    <w:rsid w:val="00012F63"/>
    <w:rsid w:val="0001753C"/>
    <w:rsid w:val="00020FAC"/>
    <w:rsid w:val="00021FDA"/>
    <w:rsid w:val="000240F9"/>
    <w:rsid w:val="00026F1C"/>
    <w:rsid w:val="000346A6"/>
    <w:rsid w:val="000352DB"/>
    <w:rsid w:val="00035E88"/>
    <w:rsid w:val="00036971"/>
    <w:rsid w:val="00037E6C"/>
    <w:rsid w:val="00045CB8"/>
    <w:rsid w:val="00051118"/>
    <w:rsid w:val="00056657"/>
    <w:rsid w:val="00076205"/>
    <w:rsid w:val="00090A5B"/>
    <w:rsid w:val="000A0AB5"/>
    <w:rsid w:val="000A444F"/>
    <w:rsid w:val="000A449D"/>
    <w:rsid w:val="000A4C14"/>
    <w:rsid w:val="000A526E"/>
    <w:rsid w:val="000A5B96"/>
    <w:rsid w:val="000A6733"/>
    <w:rsid w:val="000A7602"/>
    <w:rsid w:val="000B2A6C"/>
    <w:rsid w:val="000B40A4"/>
    <w:rsid w:val="000C2F07"/>
    <w:rsid w:val="000D22A5"/>
    <w:rsid w:val="000D4DDB"/>
    <w:rsid w:val="000D63E0"/>
    <w:rsid w:val="000D6736"/>
    <w:rsid w:val="000E2EBF"/>
    <w:rsid w:val="000E6BAD"/>
    <w:rsid w:val="000E6F79"/>
    <w:rsid w:val="000F0E62"/>
    <w:rsid w:val="00111C86"/>
    <w:rsid w:val="0012289A"/>
    <w:rsid w:val="00124E4B"/>
    <w:rsid w:val="0013328D"/>
    <w:rsid w:val="00137744"/>
    <w:rsid w:val="001469A9"/>
    <w:rsid w:val="00150B4F"/>
    <w:rsid w:val="00156BE9"/>
    <w:rsid w:val="00162FAA"/>
    <w:rsid w:val="00167A08"/>
    <w:rsid w:val="00173FF7"/>
    <w:rsid w:val="0018424A"/>
    <w:rsid w:val="0019129B"/>
    <w:rsid w:val="00191E48"/>
    <w:rsid w:val="00197DAF"/>
    <w:rsid w:val="001A043D"/>
    <w:rsid w:val="001A130F"/>
    <w:rsid w:val="001A137C"/>
    <w:rsid w:val="001A5F50"/>
    <w:rsid w:val="001B74A1"/>
    <w:rsid w:val="001C0304"/>
    <w:rsid w:val="001C18D5"/>
    <w:rsid w:val="001C2348"/>
    <w:rsid w:val="001D73B3"/>
    <w:rsid w:val="001E327A"/>
    <w:rsid w:val="001E45DE"/>
    <w:rsid w:val="001F5A1E"/>
    <w:rsid w:val="001F671C"/>
    <w:rsid w:val="00201C82"/>
    <w:rsid w:val="00202BBB"/>
    <w:rsid w:val="00203855"/>
    <w:rsid w:val="00205F7F"/>
    <w:rsid w:val="0021142D"/>
    <w:rsid w:val="00215083"/>
    <w:rsid w:val="002254E1"/>
    <w:rsid w:val="00230E53"/>
    <w:rsid w:val="00233BED"/>
    <w:rsid w:val="00240B8B"/>
    <w:rsid w:val="0024264B"/>
    <w:rsid w:val="002465EB"/>
    <w:rsid w:val="00246EE2"/>
    <w:rsid w:val="002478B8"/>
    <w:rsid w:val="00254577"/>
    <w:rsid w:val="002600E3"/>
    <w:rsid w:val="00265CBF"/>
    <w:rsid w:val="00267FD0"/>
    <w:rsid w:val="0027135A"/>
    <w:rsid w:val="00276366"/>
    <w:rsid w:val="002800DC"/>
    <w:rsid w:val="00281DA9"/>
    <w:rsid w:val="00282E58"/>
    <w:rsid w:val="0028515D"/>
    <w:rsid w:val="00295E02"/>
    <w:rsid w:val="002A3570"/>
    <w:rsid w:val="002B1811"/>
    <w:rsid w:val="002B6034"/>
    <w:rsid w:val="002C0046"/>
    <w:rsid w:val="002C2921"/>
    <w:rsid w:val="002C444C"/>
    <w:rsid w:val="002D0255"/>
    <w:rsid w:val="002D0B94"/>
    <w:rsid w:val="002D1E45"/>
    <w:rsid w:val="002E077B"/>
    <w:rsid w:val="002F47A7"/>
    <w:rsid w:val="002F6537"/>
    <w:rsid w:val="002F7F3D"/>
    <w:rsid w:val="00301814"/>
    <w:rsid w:val="0030324B"/>
    <w:rsid w:val="00307EAE"/>
    <w:rsid w:val="00310BB1"/>
    <w:rsid w:val="003129DE"/>
    <w:rsid w:val="00314AE1"/>
    <w:rsid w:val="00315F09"/>
    <w:rsid w:val="00322BDD"/>
    <w:rsid w:val="003241B2"/>
    <w:rsid w:val="00326C3F"/>
    <w:rsid w:val="00327D5E"/>
    <w:rsid w:val="003456FB"/>
    <w:rsid w:val="00346429"/>
    <w:rsid w:val="00354BAE"/>
    <w:rsid w:val="0035530B"/>
    <w:rsid w:val="00366C9C"/>
    <w:rsid w:val="00367C0A"/>
    <w:rsid w:val="00372B8F"/>
    <w:rsid w:val="0037547B"/>
    <w:rsid w:val="003776F1"/>
    <w:rsid w:val="00385514"/>
    <w:rsid w:val="003A3405"/>
    <w:rsid w:val="003A4A5E"/>
    <w:rsid w:val="003B78B2"/>
    <w:rsid w:val="003C2795"/>
    <w:rsid w:val="003D0204"/>
    <w:rsid w:val="003D07DC"/>
    <w:rsid w:val="003D5258"/>
    <w:rsid w:val="003E140A"/>
    <w:rsid w:val="003E3FA9"/>
    <w:rsid w:val="003F40A2"/>
    <w:rsid w:val="00405619"/>
    <w:rsid w:val="00406882"/>
    <w:rsid w:val="00416E82"/>
    <w:rsid w:val="00424AB4"/>
    <w:rsid w:val="00426374"/>
    <w:rsid w:val="0043146F"/>
    <w:rsid w:val="0043270B"/>
    <w:rsid w:val="0044174E"/>
    <w:rsid w:val="00445944"/>
    <w:rsid w:val="00445DC2"/>
    <w:rsid w:val="0045523F"/>
    <w:rsid w:val="00460188"/>
    <w:rsid w:val="004613D1"/>
    <w:rsid w:val="00463414"/>
    <w:rsid w:val="00463B91"/>
    <w:rsid w:val="00467524"/>
    <w:rsid w:val="004820C1"/>
    <w:rsid w:val="00483D2E"/>
    <w:rsid w:val="00486E27"/>
    <w:rsid w:val="00487294"/>
    <w:rsid w:val="00487620"/>
    <w:rsid w:val="00497197"/>
    <w:rsid w:val="004A1361"/>
    <w:rsid w:val="004A159B"/>
    <w:rsid w:val="004A3E56"/>
    <w:rsid w:val="004B3588"/>
    <w:rsid w:val="004B44C8"/>
    <w:rsid w:val="004C16D2"/>
    <w:rsid w:val="004D5022"/>
    <w:rsid w:val="004D5755"/>
    <w:rsid w:val="004E7DE7"/>
    <w:rsid w:val="004F1500"/>
    <w:rsid w:val="00501AD6"/>
    <w:rsid w:val="00501C4F"/>
    <w:rsid w:val="00507A54"/>
    <w:rsid w:val="00510564"/>
    <w:rsid w:val="00514E64"/>
    <w:rsid w:val="00515881"/>
    <w:rsid w:val="0052302F"/>
    <w:rsid w:val="0053539E"/>
    <w:rsid w:val="00535837"/>
    <w:rsid w:val="00535EE1"/>
    <w:rsid w:val="00541F34"/>
    <w:rsid w:val="00543986"/>
    <w:rsid w:val="0055550C"/>
    <w:rsid w:val="005614CB"/>
    <w:rsid w:val="00562E63"/>
    <w:rsid w:val="00564459"/>
    <w:rsid w:val="00564E63"/>
    <w:rsid w:val="00566BE1"/>
    <w:rsid w:val="00570BA4"/>
    <w:rsid w:val="00581E6D"/>
    <w:rsid w:val="0059486D"/>
    <w:rsid w:val="005A089A"/>
    <w:rsid w:val="005A0F69"/>
    <w:rsid w:val="005A11E0"/>
    <w:rsid w:val="005A2394"/>
    <w:rsid w:val="005B5787"/>
    <w:rsid w:val="005B7522"/>
    <w:rsid w:val="005C04B4"/>
    <w:rsid w:val="005C65CD"/>
    <w:rsid w:val="005C6BA4"/>
    <w:rsid w:val="005D3674"/>
    <w:rsid w:val="005D7CC8"/>
    <w:rsid w:val="005E0031"/>
    <w:rsid w:val="005E0C7D"/>
    <w:rsid w:val="005E4A87"/>
    <w:rsid w:val="005F59C1"/>
    <w:rsid w:val="006038D0"/>
    <w:rsid w:val="00607DA4"/>
    <w:rsid w:val="00616762"/>
    <w:rsid w:val="00621853"/>
    <w:rsid w:val="00625D3D"/>
    <w:rsid w:val="0063518B"/>
    <w:rsid w:val="00635589"/>
    <w:rsid w:val="00635EFF"/>
    <w:rsid w:val="006422AF"/>
    <w:rsid w:val="00644448"/>
    <w:rsid w:val="00645F16"/>
    <w:rsid w:val="00657608"/>
    <w:rsid w:val="006608D3"/>
    <w:rsid w:val="00661371"/>
    <w:rsid w:val="00663115"/>
    <w:rsid w:val="00664FE2"/>
    <w:rsid w:val="006654C4"/>
    <w:rsid w:val="0067251E"/>
    <w:rsid w:val="00672E65"/>
    <w:rsid w:val="00674442"/>
    <w:rsid w:val="00675EFD"/>
    <w:rsid w:val="006828A0"/>
    <w:rsid w:val="00682BC7"/>
    <w:rsid w:val="00685452"/>
    <w:rsid w:val="00687AED"/>
    <w:rsid w:val="00692187"/>
    <w:rsid w:val="00696DEC"/>
    <w:rsid w:val="00697180"/>
    <w:rsid w:val="006B3663"/>
    <w:rsid w:val="006C1040"/>
    <w:rsid w:val="006C1B86"/>
    <w:rsid w:val="006C3610"/>
    <w:rsid w:val="006C373E"/>
    <w:rsid w:val="006D79E4"/>
    <w:rsid w:val="006E384D"/>
    <w:rsid w:val="006E7A1A"/>
    <w:rsid w:val="006F649B"/>
    <w:rsid w:val="006F7364"/>
    <w:rsid w:val="00703160"/>
    <w:rsid w:val="00704A3B"/>
    <w:rsid w:val="00706AC5"/>
    <w:rsid w:val="00711FE7"/>
    <w:rsid w:val="007230F5"/>
    <w:rsid w:val="00724547"/>
    <w:rsid w:val="007256CD"/>
    <w:rsid w:val="007303FD"/>
    <w:rsid w:val="007436DF"/>
    <w:rsid w:val="00745361"/>
    <w:rsid w:val="00746F4F"/>
    <w:rsid w:val="00756739"/>
    <w:rsid w:val="00757D26"/>
    <w:rsid w:val="007637CE"/>
    <w:rsid w:val="0077081B"/>
    <w:rsid w:val="00780F4D"/>
    <w:rsid w:val="00781CED"/>
    <w:rsid w:val="00792FBC"/>
    <w:rsid w:val="007A25F6"/>
    <w:rsid w:val="007A2DF5"/>
    <w:rsid w:val="007A357C"/>
    <w:rsid w:val="007A3FEB"/>
    <w:rsid w:val="007A458C"/>
    <w:rsid w:val="007A5164"/>
    <w:rsid w:val="007B4A5B"/>
    <w:rsid w:val="007C0C5C"/>
    <w:rsid w:val="007C7117"/>
    <w:rsid w:val="007D02F4"/>
    <w:rsid w:val="007E0DA3"/>
    <w:rsid w:val="007E5C45"/>
    <w:rsid w:val="007F14C7"/>
    <w:rsid w:val="007F517F"/>
    <w:rsid w:val="007F6B37"/>
    <w:rsid w:val="007F7619"/>
    <w:rsid w:val="00803990"/>
    <w:rsid w:val="00811EA2"/>
    <w:rsid w:val="00813292"/>
    <w:rsid w:val="00820604"/>
    <w:rsid w:val="008206B5"/>
    <w:rsid w:val="00820826"/>
    <w:rsid w:val="008355B7"/>
    <w:rsid w:val="00837349"/>
    <w:rsid w:val="008523B3"/>
    <w:rsid w:val="0085653F"/>
    <w:rsid w:val="0086358B"/>
    <w:rsid w:val="00864179"/>
    <w:rsid w:val="00870A13"/>
    <w:rsid w:val="00875281"/>
    <w:rsid w:val="008752BD"/>
    <w:rsid w:val="00882134"/>
    <w:rsid w:val="00887A4D"/>
    <w:rsid w:val="0089464D"/>
    <w:rsid w:val="008A1057"/>
    <w:rsid w:val="008A3EB1"/>
    <w:rsid w:val="008A426A"/>
    <w:rsid w:val="008B3039"/>
    <w:rsid w:val="008B5EF8"/>
    <w:rsid w:val="008B6625"/>
    <w:rsid w:val="008C2D97"/>
    <w:rsid w:val="008C3651"/>
    <w:rsid w:val="008C459F"/>
    <w:rsid w:val="008C4EB3"/>
    <w:rsid w:val="008D380F"/>
    <w:rsid w:val="008E0A2A"/>
    <w:rsid w:val="008E6AF4"/>
    <w:rsid w:val="008E7FF1"/>
    <w:rsid w:val="008F0888"/>
    <w:rsid w:val="00905BD6"/>
    <w:rsid w:val="00914669"/>
    <w:rsid w:val="00914C51"/>
    <w:rsid w:val="0092011C"/>
    <w:rsid w:val="009244D3"/>
    <w:rsid w:val="009271C4"/>
    <w:rsid w:val="00941404"/>
    <w:rsid w:val="00942023"/>
    <w:rsid w:val="00944EAC"/>
    <w:rsid w:val="0096009D"/>
    <w:rsid w:val="0096329F"/>
    <w:rsid w:val="00965911"/>
    <w:rsid w:val="00972E14"/>
    <w:rsid w:val="00982823"/>
    <w:rsid w:val="009835FC"/>
    <w:rsid w:val="00996A53"/>
    <w:rsid w:val="009A171F"/>
    <w:rsid w:val="009A2497"/>
    <w:rsid w:val="009A30F3"/>
    <w:rsid w:val="009A32A0"/>
    <w:rsid w:val="009A467A"/>
    <w:rsid w:val="009B5B41"/>
    <w:rsid w:val="009B7C68"/>
    <w:rsid w:val="009C3EF5"/>
    <w:rsid w:val="009C6994"/>
    <w:rsid w:val="009C6DF0"/>
    <w:rsid w:val="009D4959"/>
    <w:rsid w:val="009E154A"/>
    <w:rsid w:val="009E56E3"/>
    <w:rsid w:val="009F0681"/>
    <w:rsid w:val="009F3DA5"/>
    <w:rsid w:val="009F45AD"/>
    <w:rsid w:val="009F5135"/>
    <w:rsid w:val="00A00AB1"/>
    <w:rsid w:val="00A15BE1"/>
    <w:rsid w:val="00A169D4"/>
    <w:rsid w:val="00A21985"/>
    <w:rsid w:val="00A26422"/>
    <w:rsid w:val="00A3187E"/>
    <w:rsid w:val="00A32563"/>
    <w:rsid w:val="00A33439"/>
    <w:rsid w:val="00A35163"/>
    <w:rsid w:val="00A512AA"/>
    <w:rsid w:val="00A608EF"/>
    <w:rsid w:val="00A60DDD"/>
    <w:rsid w:val="00A63AA0"/>
    <w:rsid w:val="00A71950"/>
    <w:rsid w:val="00A755E4"/>
    <w:rsid w:val="00A80AD2"/>
    <w:rsid w:val="00A846A7"/>
    <w:rsid w:val="00A84814"/>
    <w:rsid w:val="00A8708E"/>
    <w:rsid w:val="00A87445"/>
    <w:rsid w:val="00A9037E"/>
    <w:rsid w:val="00A917E3"/>
    <w:rsid w:val="00A943B5"/>
    <w:rsid w:val="00A94C5F"/>
    <w:rsid w:val="00A95FAD"/>
    <w:rsid w:val="00AA05B9"/>
    <w:rsid w:val="00AB377B"/>
    <w:rsid w:val="00AC019C"/>
    <w:rsid w:val="00AC3FFA"/>
    <w:rsid w:val="00AC579C"/>
    <w:rsid w:val="00AC6443"/>
    <w:rsid w:val="00AD2A05"/>
    <w:rsid w:val="00AD2D95"/>
    <w:rsid w:val="00AD4624"/>
    <w:rsid w:val="00AD76A4"/>
    <w:rsid w:val="00AD7A1A"/>
    <w:rsid w:val="00AE0D90"/>
    <w:rsid w:val="00AE0F41"/>
    <w:rsid w:val="00AE5463"/>
    <w:rsid w:val="00AE74AC"/>
    <w:rsid w:val="00AF2888"/>
    <w:rsid w:val="00AF4770"/>
    <w:rsid w:val="00AF6863"/>
    <w:rsid w:val="00B0640B"/>
    <w:rsid w:val="00B23255"/>
    <w:rsid w:val="00B27E29"/>
    <w:rsid w:val="00B3097F"/>
    <w:rsid w:val="00B31EEA"/>
    <w:rsid w:val="00B32F54"/>
    <w:rsid w:val="00B3608D"/>
    <w:rsid w:val="00B37C6E"/>
    <w:rsid w:val="00B42015"/>
    <w:rsid w:val="00B44BDC"/>
    <w:rsid w:val="00B45C8E"/>
    <w:rsid w:val="00B51C19"/>
    <w:rsid w:val="00B60329"/>
    <w:rsid w:val="00B6302E"/>
    <w:rsid w:val="00B67BC7"/>
    <w:rsid w:val="00B71C63"/>
    <w:rsid w:val="00B72BF0"/>
    <w:rsid w:val="00B80FBD"/>
    <w:rsid w:val="00B81E5A"/>
    <w:rsid w:val="00B86CDA"/>
    <w:rsid w:val="00B93F33"/>
    <w:rsid w:val="00B96ECC"/>
    <w:rsid w:val="00BA2D1C"/>
    <w:rsid w:val="00BA504E"/>
    <w:rsid w:val="00BA6B51"/>
    <w:rsid w:val="00BC4832"/>
    <w:rsid w:val="00BD20FF"/>
    <w:rsid w:val="00BD2E03"/>
    <w:rsid w:val="00BD6305"/>
    <w:rsid w:val="00BD7193"/>
    <w:rsid w:val="00BE2D99"/>
    <w:rsid w:val="00BE6D92"/>
    <w:rsid w:val="00BF02B1"/>
    <w:rsid w:val="00C00092"/>
    <w:rsid w:val="00C00585"/>
    <w:rsid w:val="00C05503"/>
    <w:rsid w:val="00C0584A"/>
    <w:rsid w:val="00C1364D"/>
    <w:rsid w:val="00C17F9B"/>
    <w:rsid w:val="00C3777B"/>
    <w:rsid w:val="00C40C20"/>
    <w:rsid w:val="00C41BD0"/>
    <w:rsid w:val="00C42FF2"/>
    <w:rsid w:val="00C47EB4"/>
    <w:rsid w:val="00C65991"/>
    <w:rsid w:val="00C725F3"/>
    <w:rsid w:val="00C734CF"/>
    <w:rsid w:val="00C7439A"/>
    <w:rsid w:val="00C76FE7"/>
    <w:rsid w:val="00C80BB5"/>
    <w:rsid w:val="00C91314"/>
    <w:rsid w:val="00C92FFD"/>
    <w:rsid w:val="00C9493F"/>
    <w:rsid w:val="00CA0F79"/>
    <w:rsid w:val="00CA5F18"/>
    <w:rsid w:val="00CB3478"/>
    <w:rsid w:val="00CB6FA1"/>
    <w:rsid w:val="00CC018D"/>
    <w:rsid w:val="00CC1EBE"/>
    <w:rsid w:val="00CD2C45"/>
    <w:rsid w:val="00CD774C"/>
    <w:rsid w:val="00CE4BD8"/>
    <w:rsid w:val="00CF30AB"/>
    <w:rsid w:val="00CF3F3C"/>
    <w:rsid w:val="00D004D9"/>
    <w:rsid w:val="00D00904"/>
    <w:rsid w:val="00D10DDC"/>
    <w:rsid w:val="00D16C36"/>
    <w:rsid w:val="00D20ABE"/>
    <w:rsid w:val="00D2406A"/>
    <w:rsid w:val="00D31FCB"/>
    <w:rsid w:val="00D466E1"/>
    <w:rsid w:val="00D532AE"/>
    <w:rsid w:val="00D548D0"/>
    <w:rsid w:val="00D60DC8"/>
    <w:rsid w:val="00D64021"/>
    <w:rsid w:val="00D73201"/>
    <w:rsid w:val="00D85DA9"/>
    <w:rsid w:val="00D86F28"/>
    <w:rsid w:val="00D91369"/>
    <w:rsid w:val="00D9139D"/>
    <w:rsid w:val="00D928F6"/>
    <w:rsid w:val="00D92D84"/>
    <w:rsid w:val="00D94C68"/>
    <w:rsid w:val="00D95004"/>
    <w:rsid w:val="00D960CA"/>
    <w:rsid w:val="00D9789D"/>
    <w:rsid w:val="00DA1B1B"/>
    <w:rsid w:val="00DA4155"/>
    <w:rsid w:val="00DA4B8A"/>
    <w:rsid w:val="00DA4F9D"/>
    <w:rsid w:val="00DB3EC2"/>
    <w:rsid w:val="00DC193B"/>
    <w:rsid w:val="00DD316C"/>
    <w:rsid w:val="00DE4BF8"/>
    <w:rsid w:val="00DF0C43"/>
    <w:rsid w:val="00DF3D4A"/>
    <w:rsid w:val="00DF4408"/>
    <w:rsid w:val="00E0369A"/>
    <w:rsid w:val="00E05BA7"/>
    <w:rsid w:val="00E07275"/>
    <w:rsid w:val="00E10A6D"/>
    <w:rsid w:val="00E12A96"/>
    <w:rsid w:val="00E27001"/>
    <w:rsid w:val="00E27B72"/>
    <w:rsid w:val="00E36782"/>
    <w:rsid w:val="00E433F9"/>
    <w:rsid w:val="00E45C41"/>
    <w:rsid w:val="00E53034"/>
    <w:rsid w:val="00E574AB"/>
    <w:rsid w:val="00E63834"/>
    <w:rsid w:val="00E65BFF"/>
    <w:rsid w:val="00E7240B"/>
    <w:rsid w:val="00E85C7A"/>
    <w:rsid w:val="00E93024"/>
    <w:rsid w:val="00EA32E4"/>
    <w:rsid w:val="00EB1A9E"/>
    <w:rsid w:val="00EB22BF"/>
    <w:rsid w:val="00EB32C8"/>
    <w:rsid w:val="00EC0D7A"/>
    <w:rsid w:val="00EC0E5B"/>
    <w:rsid w:val="00EC39D7"/>
    <w:rsid w:val="00ED2BED"/>
    <w:rsid w:val="00ED7B39"/>
    <w:rsid w:val="00EE11E1"/>
    <w:rsid w:val="00EE19A3"/>
    <w:rsid w:val="00EE4E03"/>
    <w:rsid w:val="00EE5C0F"/>
    <w:rsid w:val="00EE6486"/>
    <w:rsid w:val="00EF0428"/>
    <w:rsid w:val="00EF2A7F"/>
    <w:rsid w:val="00F01F1C"/>
    <w:rsid w:val="00F03544"/>
    <w:rsid w:val="00F06669"/>
    <w:rsid w:val="00F072F4"/>
    <w:rsid w:val="00F1299F"/>
    <w:rsid w:val="00F14094"/>
    <w:rsid w:val="00F1767F"/>
    <w:rsid w:val="00F207A6"/>
    <w:rsid w:val="00F2305A"/>
    <w:rsid w:val="00F323DF"/>
    <w:rsid w:val="00F34A38"/>
    <w:rsid w:val="00F40F1A"/>
    <w:rsid w:val="00F435B0"/>
    <w:rsid w:val="00F465CA"/>
    <w:rsid w:val="00F478F4"/>
    <w:rsid w:val="00F501CE"/>
    <w:rsid w:val="00F527D9"/>
    <w:rsid w:val="00F57CB4"/>
    <w:rsid w:val="00F601FB"/>
    <w:rsid w:val="00F60D55"/>
    <w:rsid w:val="00F8556C"/>
    <w:rsid w:val="00F903B2"/>
    <w:rsid w:val="00F92B8B"/>
    <w:rsid w:val="00F9570B"/>
    <w:rsid w:val="00FA5508"/>
    <w:rsid w:val="00FC1398"/>
    <w:rsid w:val="00FC155A"/>
    <w:rsid w:val="00FC1A08"/>
    <w:rsid w:val="00FC3480"/>
    <w:rsid w:val="00FC3BDA"/>
    <w:rsid w:val="00FC572D"/>
    <w:rsid w:val="00FE04CB"/>
    <w:rsid w:val="00FE495B"/>
    <w:rsid w:val="00FE5A35"/>
    <w:rsid w:val="00FE62B6"/>
    <w:rsid w:val="00FF1211"/>
    <w:rsid w:val="00FF1E9D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BFE021"/>
  <w15:docId w15:val="{C1F9FD5D-3DAD-41D4-B350-50235D39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6782"/>
    <w:rPr>
      <w:sz w:val="24"/>
      <w:szCs w:val="24"/>
    </w:rPr>
  </w:style>
  <w:style w:type="paragraph" w:styleId="Heading1">
    <w:name w:val="heading 1"/>
    <w:basedOn w:val="Normal"/>
    <w:next w:val="Normal"/>
    <w:qFormat/>
    <w:rsid w:val="00E36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6782"/>
    <w:rPr>
      <w:color w:val="0000FF"/>
      <w:u w:val="single"/>
    </w:rPr>
  </w:style>
  <w:style w:type="paragraph" w:styleId="Header">
    <w:name w:val="header"/>
    <w:basedOn w:val="Normal"/>
    <w:rsid w:val="00E36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67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36782"/>
  </w:style>
  <w:style w:type="paragraph" w:styleId="BalloonText">
    <w:name w:val="Balloon Text"/>
    <w:basedOn w:val="Normal"/>
    <w:link w:val="BalloonTextChar"/>
    <w:rsid w:val="00AD2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55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3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.oup.com/mind/advance-article/doi/10.1093/mind/fzab066/638755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seymou@ug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M</vt:lpstr>
    </vt:vector>
  </TitlesOfParts>
  <Company>University of Georgia</Company>
  <LinksUpToDate>false</LinksUpToDate>
  <CharactersWithSpaces>15741</CharactersWithSpaces>
  <SharedDoc>false</SharedDoc>
  <HLinks>
    <vt:vector size="6" baseType="variant">
      <vt:variant>
        <vt:i4>458787</vt:i4>
      </vt:variant>
      <vt:variant>
        <vt:i4>0</vt:i4>
      </vt:variant>
      <vt:variant>
        <vt:i4>0</vt:i4>
      </vt:variant>
      <vt:variant>
        <vt:i4>5</vt:i4>
      </vt:variant>
      <vt:variant>
        <vt:lpwstr>mailto:meseymou@uga.edu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M</dc:title>
  <dc:creator>beta</dc:creator>
  <cp:lastModifiedBy>Melissa Seymour Fahmy</cp:lastModifiedBy>
  <cp:revision>28</cp:revision>
  <cp:lastPrinted>2024-02-27T13:35:00Z</cp:lastPrinted>
  <dcterms:created xsi:type="dcterms:W3CDTF">2024-02-07T20:42:00Z</dcterms:created>
  <dcterms:modified xsi:type="dcterms:W3CDTF">2025-04-29T16:22:00Z</dcterms:modified>
</cp:coreProperties>
</file>